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1DA92" w14:textId="12166B6C" w:rsidR="009D63B0" w:rsidRPr="001B67F7" w:rsidRDefault="001B67F7" w:rsidP="0025136D">
      <w:pPr>
        <w:spacing w:line="500" w:lineRule="exact"/>
        <w:jc w:val="center"/>
        <w:rPr>
          <w:rFonts w:ascii="方正小标宋简体" w:eastAsia="方正小标宋简体" w:hAnsi="仿宋"/>
          <w:bCs/>
          <w:sz w:val="32"/>
          <w:szCs w:val="32"/>
        </w:rPr>
      </w:pPr>
      <w:r w:rsidRPr="001B67F7">
        <w:rPr>
          <w:rFonts w:ascii="方正小标宋简体" w:eastAsia="方正小标宋简体" w:hAnsi="仿宋" w:hint="eastAsia"/>
          <w:bCs/>
          <w:sz w:val="32"/>
          <w:szCs w:val="32"/>
        </w:rPr>
        <w:t>汽车与交通学院</w:t>
      </w:r>
      <w:r w:rsidR="009D63B0" w:rsidRPr="001B67F7">
        <w:rPr>
          <w:rFonts w:ascii="方正小标宋简体" w:eastAsia="方正小标宋简体" w:hAnsi="仿宋" w:hint="eastAsia"/>
          <w:bCs/>
          <w:sz w:val="32"/>
          <w:szCs w:val="32"/>
        </w:rPr>
        <w:t>关于202</w:t>
      </w:r>
      <w:r w:rsidR="003458F5" w:rsidRPr="001B67F7">
        <w:rPr>
          <w:rFonts w:ascii="方正小标宋简体" w:eastAsia="方正小标宋简体" w:hAnsi="仿宋" w:hint="eastAsia"/>
          <w:bCs/>
          <w:sz w:val="32"/>
          <w:szCs w:val="32"/>
        </w:rPr>
        <w:t>4</w:t>
      </w:r>
      <w:r w:rsidR="009D63B0" w:rsidRPr="001B67F7">
        <w:rPr>
          <w:rFonts w:ascii="方正小标宋简体" w:eastAsia="方正小标宋简体" w:hAnsi="仿宋" w:hint="eastAsia"/>
          <w:bCs/>
          <w:sz w:val="32"/>
          <w:szCs w:val="32"/>
        </w:rPr>
        <w:t>级本科生</w:t>
      </w:r>
    </w:p>
    <w:p w14:paraId="3D6AD846" w14:textId="77777777" w:rsidR="00993C1D" w:rsidRPr="001B67F7" w:rsidRDefault="009D63B0" w:rsidP="0025136D">
      <w:pPr>
        <w:spacing w:line="500" w:lineRule="exact"/>
        <w:jc w:val="center"/>
        <w:rPr>
          <w:rFonts w:ascii="方正小标宋简体" w:eastAsia="方正小标宋简体" w:hAnsi="仿宋"/>
          <w:bCs/>
          <w:sz w:val="32"/>
          <w:szCs w:val="32"/>
        </w:rPr>
      </w:pPr>
      <w:r w:rsidRPr="001B67F7">
        <w:rPr>
          <w:rFonts w:ascii="方正小标宋简体" w:eastAsia="方正小标宋简体" w:hAnsi="仿宋" w:hint="eastAsia"/>
          <w:bCs/>
          <w:sz w:val="32"/>
          <w:szCs w:val="32"/>
        </w:rPr>
        <w:t>转专业工作的通知</w:t>
      </w:r>
    </w:p>
    <w:p w14:paraId="46F7C8FA" w14:textId="77777777" w:rsidR="009D63B0" w:rsidRDefault="009D63B0" w:rsidP="0025136D">
      <w:pPr>
        <w:spacing w:line="500" w:lineRule="exact"/>
        <w:rPr>
          <w:rFonts w:ascii="仿宋" w:eastAsia="仿宋" w:hAnsi="仿宋"/>
          <w:sz w:val="30"/>
          <w:szCs w:val="30"/>
        </w:rPr>
      </w:pPr>
    </w:p>
    <w:p w14:paraId="2AE5E69A" w14:textId="3A850B7F" w:rsidR="00CB2FB4" w:rsidRPr="00CB2FB4" w:rsidRDefault="00CB2FB4" w:rsidP="0025136D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CB2FB4">
        <w:rPr>
          <w:rFonts w:ascii="仿宋" w:eastAsia="仿宋" w:hAnsi="仿宋" w:hint="eastAsia"/>
          <w:sz w:val="30"/>
          <w:szCs w:val="30"/>
        </w:rPr>
        <w:t>根据《西华大学全日制本科学生转专业管理办法（修订）》（西华行字﹝</w:t>
      </w:r>
      <w:r w:rsidRPr="00CB2FB4">
        <w:rPr>
          <w:rFonts w:ascii="仿宋" w:eastAsia="仿宋" w:hAnsi="仿宋"/>
          <w:sz w:val="30"/>
          <w:szCs w:val="30"/>
        </w:rPr>
        <w:t>2023﹞ 182 号）的规定（附件1）和《关于开展202</w:t>
      </w:r>
      <w:r>
        <w:rPr>
          <w:rFonts w:ascii="仿宋" w:eastAsia="仿宋" w:hAnsi="仿宋"/>
          <w:sz w:val="30"/>
          <w:szCs w:val="30"/>
        </w:rPr>
        <w:t>4</w:t>
      </w:r>
      <w:r w:rsidRPr="00CB2FB4">
        <w:rPr>
          <w:rFonts w:ascii="仿宋" w:eastAsia="仿宋" w:hAnsi="仿宋"/>
          <w:sz w:val="30"/>
          <w:szCs w:val="30"/>
        </w:rPr>
        <w:t>级本科生转专业工作的通知》要求，</w:t>
      </w:r>
      <w:r w:rsidRPr="00CB2FB4">
        <w:rPr>
          <w:rFonts w:ascii="仿宋" w:eastAsia="仿宋" w:hAnsi="仿宋" w:hint="eastAsia"/>
          <w:sz w:val="30"/>
          <w:szCs w:val="30"/>
        </w:rPr>
        <w:t>经学院研究制定《汽车学院</w:t>
      </w:r>
      <w:r w:rsidRPr="00CB2FB4">
        <w:rPr>
          <w:rFonts w:ascii="仿宋" w:eastAsia="仿宋" w:hAnsi="仿宋"/>
          <w:sz w:val="30"/>
          <w:szCs w:val="30"/>
        </w:rPr>
        <w:t>2024级本科生转专业工作实施方案</w:t>
      </w:r>
      <w:r w:rsidRPr="00CB2FB4">
        <w:rPr>
          <w:rFonts w:ascii="仿宋" w:eastAsia="仿宋" w:hAnsi="仿宋" w:hint="eastAsia"/>
          <w:sz w:val="30"/>
          <w:szCs w:val="30"/>
        </w:rPr>
        <w:t>》</w:t>
      </w:r>
      <w:r w:rsidRPr="00CB2FB4">
        <w:rPr>
          <w:rFonts w:ascii="仿宋" w:eastAsia="仿宋" w:hAnsi="仿宋"/>
          <w:sz w:val="30"/>
          <w:szCs w:val="30"/>
        </w:rPr>
        <w:t>（附件2）。 现将我院202</w:t>
      </w:r>
      <w:r>
        <w:rPr>
          <w:rFonts w:ascii="仿宋" w:eastAsia="仿宋" w:hAnsi="仿宋"/>
          <w:sz w:val="30"/>
          <w:szCs w:val="30"/>
        </w:rPr>
        <w:t>4</w:t>
      </w:r>
      <w:r w:rsidRPr="00CB2FB4">
        <w:rPr>
          <w:rFonts w:ascii="仿宋" w:eastAsia="仿宋" w:hAnsi="仿宋" w:hint="eastAsia"/>
          <w:sz w:val="30"/>
          <w:szCs w:val="30"/>
        </w:rPr>
        <w:t>级本科生转专业工作的有关事宜通知如下</w:t>
      </w:r>
      <w:r w:rsidR="001B67F7">
        <w:rPr>
          <w:rFonts w:ascii="仿宋" w:eastAsia="仿宋" w:hAnsi="仿宋" w:hint="eastAsia"/>
          <w:sz w:val="30"/>
          <w:szCs w:val="30"/>
        </w:rPr>
        <w:t>：</w:t>
      </w:r>
    </w:p>
    <w:p w14:paraId="50CC7C3C" w14:textId="77777777" w:rsidR="008942A7" w:rsidRPr="00B35924" w:rsidRDefault="0098502A" w:rsidP="0025136D">
      <w:pPr>
        <w:spacing w:beforeLines="50" w:before="156" w:afterLines="50" w:after="156" w:line="500" w:lineRule="exact"/>
        <w:ind w:firstLine="567"/>
        <w:rPr>
          <w:rFonts w:ascii="黑体" w:eastAsia="黑体" w:hAnsi="黑体"/>
          <w:bCs/>
          <w:sz w:val="30"/>
          <w:szCs w:val="30"/>
        </w:rPr>
      </w:pPr>
      <w:r w:rsidRPr="00B35924">
        <w:rPr>
          <w:rFonts w:ascii="黑体" w:eastAsia="黑体" w:hAnsi="黑体" w:hint="eastAsia"/>
          <w:bCs/>
          <w:sz w:val="30"/>
          <w:szCs w:val="30"/>
        </w:rPr>
        <w:t>一、</w:t>
      </w:r>
      <w:r w:rsidR="008942A7" w:rsidRPr="00B35924">
        <w:rPr>
          <w:rFonts w:ascii="黑体" w:eastAsia="黑体" w:hAnsi="黑体" w:hint="eastAsia"/>
          <w:bCs/>
          <w:sz w:val="30"/>
          <w:szCs w:val="30"/>
        </w:rPr>
        <w:t>面试考核安排</w:t>
      </w:r>
    </w:p>
    <w:p w14:paraId="4FC6DEEA" w14:textId="42C4D48C" w:rsidR="008942A7" w:rsidRDefault="008942A7" w:rsidP="0025136D">
      <w:pPr>
        <w:pStyle w:val="a3"/>
        <w:spacing w:line="500" w:lineRule="exact"/>
        <w:ind w:firstLine="600"/>
        <w:rPr>
          <w:rFonts w:ascii="仿宋" w:eastAsia="仿宋" w:hAnsi="仿宋"/>
          <w:sz w:val="30"/>
          <w:szCs w:val="30"/>
        </w:rPr>
      </w:pPr>
      <w:r w:rsidRPr="008942A7">
        <w:rPr>
          <w:rFonts w:ascii="仿宋" w:eastAsia="仿宋" w:hAnsi="仿宋" w:hint="eastAsia"/>
          <w:sz w:val="30"/>
          <w:szCs w:val="30"/>
        </w:rPr>
        <w:t>面试测评时间</w:t>
      </w:r>
      <w:r w:rsidR="004C6F83">
        <w:rPr>
          <w:rFonts w:ascii="仿宋" w:eastAsia="仿宋" w:hAnsi="仿宋" w:hint="eastAsia"/>
          <w:sz w:val="30"/>
          <w:szCs w:val="30"/>
        </w:rPr>
        <w:t>、</w:t>
      </w:r>
      <w:r w:rsidRPr="008942A7">
        <w:rPr>
          <w:rFonts w:ascii="仿宋" w:eastAsia="仿宋" w:hAnsi="仿宋" w:hint="eastAsia"/>
          <w:sz w:val="30"/>
          <w:szCs w:val="30"/>
        </w:rPr>
        <w:t>地点</w:t>
      </w:r>
      <w:r w:rsidR="004C6F83">
        <w:rPr>
          <w:rFonts w:ascii="仿宋" w:eastAsia="仿宋" w:hAnsi="仿宋" w:hint="eastAsia"/>
          <w:sz w:val="30"/>
          <w:szCs w:val="30"/>
        </w:rPr>
        <w:t>及相关安排</w:t>
      </w:r>
      <w:r w:rsidR="00B35924">
        <w:rPr>
          <w:rFonts w:ascii="仿宋" w:eastAsia="仿宋" w:hAnsi="仿宋" w:hint="eastAsia"/>
          <w:sz w:val="30"/>
          <w:szCs w:val="30"/>
        </w:rPr>
        <w:t>提前发布在</w:t>
      </w:r>
      <w:r w:rsidR="004C6F83">
        <w:rPr>
          <w:rFonts w:ascii="仿宋" w:eastAsia="仿宋" w:hAnsi="仿宋" w:hint="eastAsia"/>
          <w:sz w:val="30"/>
          <w:szCs w:val="30"/>
        </w:rPr>
        <w:t>汽车学院主页</w:t>
      </w:r>
      <w:r w:rsidR="0098502A">
        <w:rPr>
          <w:rFonts w:ascii="仿宋" w:eastAsia="仿宋" w:hAnsi="仿宋" w:hint="eastAsia"/>
          <w:sz w:val="30"/>
          <w:szCs w:val="30"/>
        </w:rPr>
        <w:t>：</w:t>
      </w:r>
      <w:hyperlink r:id="rId7" w:history="1">
        <w:r w:rsidR="0098502A" w:rsidRPr="004E62B4">
          <w:rPr>
            <w:rStyle w:val="a8"/>
            <w:rFonts w:ascii="仿宋" w:eastAsia="仿宋" w:hAnsi="仿宋"/>
            <w:sz w:val="30"/>
            <w:szCs w:val="30"/>
          </w:rPr>
          <w:t>http://qc.xhu.edu.cn/</w:t>
        </w:r>
      </w:hyperlink>
      <w:r w:rsidR="0098502A">
        <w:rPr>
          <w:rFonts w:ascii="仿宋" w:eastAsia="仿宋" w:hAnsi="仿宋" w:hint="eastAsia"/>
          <w:sz w:val="30"/>
          <w:szCs w:val="30"/>
        </w:rPr>
        <w:t>。</w:t>
      </w:r>
    </w:p>
    <w:p w14:paraId="1B629E09" w14:textId="169B192A" w:rsidR="008942A7" w:rsidRPr="001B67F7" w:rsidRDefault="0098502A" w:rsidP="0025136D">
      <w:pPr>
        <w:spacing w:beforeLines="50" w:before="156" w:afterLines="50" w:after="156" w:line="500" w:lineRule="exact"/>
        <w:ind w:firstLine="567"/>
        <w:rPr>
          <w:rFonts w:ascii="黑体" w:eastAsia="黑体" w:hAnsi="黑体"/>
          <w:bCs/>
          <w:sz w:val="30"/>
          <w:szCs w:val="30"/>
        </w:rPr>
      </w:pPr>
      <w:r w:rsidRPr="001B67F7">
        <w:rPr>
          <w:rFonts w:ascii="黑体" w:eastAsia="黑体" w:hAnsi="黑体" w:hint="eastAsia"/>
          <w:bCs/>
          <w:sz w:val="30"/>
          <w:szCs w:val="30"/>
        </w:rPr>
        <w:t>二、</w:t>
      </w:r>
      <w:r w:rsidR="001B67F7">
        <w:rPr>
          <w:rFonts w:ascii="黑体" w:eastAsia="黑体" w:hAnsi="黑体" w:hint="eastAsia"/>
          <w:bCs/>
          <w:sz w:val="30"/>
          <w:szCs w:val="30"/>
        </w:rPr>
        <w:t>我</w:t>
      </w:r>
      <w:r w:rsidR="008942A7" w:rsidRPr="001B67F7">
        <w:rPr>
          <w:rFonts w:ascii="黑体" w:eastAsia="黑体" w:hAnsi="黑体" w:hint="eastAsia"/>
          <w:bCs/>
          <w:sz w:val="30"/>
          <w:szCs w:val="30"/>
        </w:rPr>
        <w:t>院</w:t>
      </w:r>
      <w:r w:rsidR="001B67F7">
        <w:rPr>
          <w:rFonts w:ascii="黑体" w:eastAsia="黑体" w:hAnsi="黑体" w:hint="eastAsia"/>
          <w:bCs/>
          <w:sz w:val="30"/>
          <w:szCs w:val="30"/>
        </w:rPr>
        <w:t>学生</w:t>
      </w:r>
      <w:r w:rsidR="008942A7" w:rsidRPr="001B67F7">
        <w:rPr>
          <w:rFonts w:ascii="黑体" w:eastAsia="黑体" w:hAnsi="黑体" w:hint="eastAsia"/>
          <w:bCs/>
          <w:sz w:val="30"/>
          <w:szCs w:val="30"/>
        </w:rPr>
        <w:t>转出要求</w:t>
      </w:r>
    </w:p>
    <w:p w14:paraId="31558FBE" w14:textId="529E2B91" w:rsidR="00036D5C" w:rsidRPr="001B67F7" w:rsidRDefault="00036D5C" w:rsidP="001B67F7">
      <w:pPr>
        <w:pStyle w:val="a3"/>
        <w:numPr>
          <w:ilvl w:val="0"/>
          <w:numId w:val="4"/>
        </w:numPr>
        <w:spacing w:line="500" w:lineRule="exact"/>
        <w:ind w:firstLineChars="0"/>
        <w:rPr>
          <w:rFonts w:ascii="仿宋" w:eastAsia="仿宋" w:hAnsi="仿宋"/>
          <w:sz w:val="30"/>
          <w:szCs w:val="30"/>
        </w:rPr>
      </w:pPr>
      <w:r w:rsidRPr="001B67F7">
        <w:rPr>
          <w:rFonts w:ascii="仿宋" w:eastAsia="仿宋" w:hAnsi="仿宋"/>
          <w:sz w:val="30"/>
          <w:szCs w:val="30"/>
        </w:rPr>
        <w:t>教学办将</w:t>
      </w:r>
      <w:r w:rsidR="0027004D" w:rsidRPr="001B67F7">
        <w:rPr>
          <w:rFonts w:ascii="仿宋" w:eastAsia="仿宋" w:hAnsi="仿宋" w:hint="eastAsia"/>
          <w:sz w:val="30"/>
          <w:szCs w:val="30"/>
        </w:rPr>
        <w:t>学院</w:t>
      </w:r>
      <w:r w:rsidRPr="001B67F7">
        <w:rPr>
          <w:rFonts w:ascii="仿宋" w:eastAsia="仿宋" w:hAnsi="仿宋"/>
          <w:sz w:val="30"/>
          <w:szCs w:val="30"/>
        </w:rPr>
        <w:t>2024级学生排名情况、补考重修后仍不及格名单、已转过一次专业学生名单发学工办。</w:t>
      </w:r>
    </w:p>
    <w:p w14:paraId="3A784903" w14:textId="38892144" w:rsidR="002D27CB" w:rsidRPr="001B67F7" w:rsidRDefault="008C7785" w:rsidP="001B67F7">
      <w:pPr>
        <w:pStyle w:val="a3"/>
        <w:numPr>
          <w:ilvl w:val="0"/>
          <w:numId w:val="4"/>
        </w:numPr>
        <w:spacing w:line="500" w:lineRule="exact"/>
        <w:ind w:firstLineChars="0"/>
        <w:rPr>
          <w:rFonts w:ascii="仿宋" w:eastAsia="仿宋" w:hAnsi="仿宋"/>
          <w:sz w:val="30"/>
          <w:szCs w:val="30"/>
        </w:rPr>
      </w:pPr>
      <w:r w:rsidRPr="001B67F7">
        <w:rPr>
          <w:rFonts w:ascii="仿宋" w:eastAsia="仿宋" w:hAnsi="仿宋" w:hint="eastAsia"/>
          <w:sz w:val="30"/>
          <w:szCs w:val="30"/>
        </w:rPr>
        <w:t>符合</w:t>
      </w:r>
      <w:r w:rsidR="00FB56ED" w:rsidRPr="001B67F7">
        <w:rPr>
          <w:rFonts w:ascii="仿宋" w:eastAsia="仿宋" w:hAnsi="仿宋" w:hint="eastAsia"/>
          <w:sz w:val="30"/>
          <w:szCs w:val="30"/>
        </w:rPr>
        <w:t>报名</w:t>
      </w:r>
      <w:r w:rsidRPr="001B67F7">
        <w:rPr>
          <w:rFonts w:ascii="仿宋" w:eastAsia="仿宋" w:hAnsi="仿宋" w:hint="eastAsia"/>
          <w:sz w:val="30"/>
          <w:szCs w:val="30"/>
        </w:rPr>
        <w:t>资格学生</w:t>
      </w:r>
      <w:r w:rsidR="00036D5C" w:rsidRPr="001B67F7">
        <w:rPr>
          <w:rFonts w:ascii="仿宋" w:eastAsia="仿宋" w:hAnsi="仿宋" w:hint="eastAsia"/>
          <w:sz w:val="30"/>
          <w:szCs w:val="30"/>
        </w:rPr>
        <w:t>，将下述材料报所属辅导员处：</w:t>
      </w:r>
      <w:r w:rsidRPr="001B67F7">
        <w:rPr>
          <w:rFonts w:ascii="仿宋" w:eastAsia="仿宋" w:hAnsi="仿宋" w:hint="eastAsia"/>
          <w:b/>
          <w:sz w:val="30"/>
          <w:szCs w:val="30"/>
        </w:rPr>
        <w:t>《西华大学学生转专业审批表》（附件</w:t>
      </w:r>
      <w:r w:rsidRPr="001B67F7">
        <w:rPr>
          <w:rFonts w:ascii="仿宋" w:eastAsia="仿宋" w:hAnsi="仿宋"/>
          <w:b/>
          <w:sz w:val="30"/>
          <w:szCs w:val="30"/>
        </w:rPr>
        <w:t>3）</w:t>
      </w:r>
      <w:r w:rsidR="00036D5C" w:rsidRPr="001B67F7">
        <w:rPr>
          <w:rFonts w:ascii="仿宋" w:eastAsia="仿宋" w:hAnsi="仿宋" w:hint="eastAsia"/>
          <w:b/>
          <w:sz w:val="30"/>
          <w:szCs w:val="30"/>
        </w:rPr>
        <w:t>纸质版</w:t>
      </w:r>
      <w:r w:rsidR="00BF0309" w:rsidRPr="001B67F7">
        <w:rPr>
          <w:rFonts w:ascii="仿宋" w:eastAsia="仿宋" w:hAnsi="仿宋" w:hint="eastAsia"/>
          <w:b/>
          <w:sz w:val="30"/>
          <w:szCs w:val="30"/>
        </w:rPr>
        <w:t>（志愿涉及</w:t>
      </w:r>
      <w:r w:rsidR="00BF0309" w:rsidRPr="001B67F7">
        <w:rPr>
          <w:rFonts w:ascii="仿宋" w:eastAsia="仿宋" w:hAnsi="仿宋"/>
          <w:b/>
          <w:sz w:val="30"/>
          <w:szCs w:val="30"/>
        </w:rPr>
        <w:t>2个学院的需报送2份</w:t>
      </w:r>
      <w:r w:rsidR="00BF0309" w:rsidRPr="001B67F7">
        <w:rPr>
          <w:rFonts w:ascii="仿宋" w:eastAsia="仿宋" w:hAnsi="仿宋" w:hint="eastAsia"/>
          <w:b/>
          <w:sz w:val="30"/>
          <w:szCs w:val="30"/>
        </w:rPr>
        <w:t>）</w:t>
      </w:r>
      <w:r w:rsidR="00B27812" w:rsidRPr="001B67F7">
        <w:rPr>
          <w:rFonts w:ascii="仿宋" w:eastAsia="仿宋" w:hAnsi="仿宋" w:hint="eastAsia"/>
          <w:sz w:val="30"/>
          <w:szCs w:val="30"/>
        </w:rPr>
        <w:t>、</w:t>
      </w:r>
      <w:r w:rsidRPr="001B67F7">
        <w:rPr>
          <w:rFonts w:ascii="仿宋" w:eastAsia="仿宋" w:hAnsi="仿宋"/>
          <w:sz w:val="30"/>
          <w:szCs w:val="30"/>
        </w:rPr>
        <w:t>《汽车与交通学院2024级转专业</w:t>
      </w:r>
      <w:r w:rsidRPr="001B67F7">
        <w:rPr>
          <w:rFonts w:ascii="仿宋" w:eastAsia="仿宋" w:hAnsi="仿宋"/>
          <w:b/>
          <w:sz w:val="30"/>
          <w:szCs w:val="30"/>
        </w:rPr>
        <w:t>报名表</w:t>
      </w:r>
      <w:r w:rsidRPr="001B67F7">
        <w:rPr>
          <w:rFonts w:ascii="仿宋" w:eastAsia="仿宋" w:hAnsi="仿宋"/>
          <w:sz w:val="30"/>
          <w:szCs w:val="30"/>
        </w:rPr>
        <w:t>》</w:t>
      </w:r>
      <w:r w:rsidRPr="001B67F7">
        <w:rPr>
          <w:rFonts w:ascii="仿宋" w:eastAsia="仿宋" w:hAnsi="仿宋"/>
          <w:b/>
          <w:sz w:val="30"/>
          <w:szCs w:val="30"/>
        </w:rPr>
        <w:t>（附件4）</w:t>
      </w:r>
      <w:r w:rsidR="008A07E3" w:rsidRPr="001B67F7">
        <w:rPr>
          <w:rFonts w:ascii="仿宋" w:eastAsia="仿宋" w:hAnsi="仿宋" w:hint="eastAsia"/>
          <w:b/>
          <w:sz w:val="30"/>
          <w:szCs w:val="30"/>
        </w:rPr>
        <w:t>电子版</w:t>
      </w:r>
      <w:r w:rsidR="00B27812" w:rsidRPr="001B67F7">
        <w:rPr>
          <w:rFonts w:ascii="仿宋" w:eastAsia="仿宋" w:hAnsi="仿宋" w:hint="eastAsia"/>
          <w:sz w:val="30"/>
          <w:szCs w:val="30"/>
        </w:rPr>
        <w:t>、</w:t>
      </w:r>
      <w:r w:rsidRPr="001B67F7">
        <w:rPr>
          <w:rFonts w:ascii="仿宋" w:eastAsia="仿宋" w:hAnsi="仿宋"/>
          <w:sz w:val="30"/>
          <w:szCs w:val="30"/>
        </w:rPr>
        <w:t>教务处打印</w:t>
      </w:r>
      <w:r w:rsidR="00116F3A" w:rsidRPr="001B67F7">
        <w:rPr>
          <w:rFonts w:ascii="仿宋" w:eastAsia="仿宋" w:hAnsi="仿宋" w:hint="eastAsia"/>
          <w:sz w:val="30"/>
          <w:szCs w:val="30"/>
        </w:rPr>
        <w:t>的</w:t>
      </w:r>
      <w:r w:rsidRPr="001B67F7">
        <w:rPr>
          <w:rFonts w:ascii="仿宋" w:eastAsia="仿宋" w:hAnsi="仿宋"/>
          <w:sz w:val="30"/>
          <w:szCs w:val="30"/>
        </w:rPr>
        <w:t>学业</w:t>
      </w:r>
      <w:r w:rsidRPr="001B67F7">
        <w:rPr>
          <w:rFonts w:ascii="仿宋" w:eastAsia="仿宋" w:hAnsi="仿宋"/>
          <w:b/>
          <w:sz w:val="30"/>
          <w:szCs w:val="30"/>
        </w:rPr>
        <w:t>成绩单</w:t>
      </w:r>
      <w:r w:rsidR="00036D5C" w:rsidRPr="001B67F7">
        <w:rPr>
          <w:rFonts w:ascii="仿宋" w:eastAsia="仿宋" w:hAnsi="仿宋" w:hint="eastAsia"/>
          <w:b/>
          <w:sz w:val="30"/>
          <w:szCs w:val="30"/>
        </w:rPr>
        <w:t>纸质版</w:t>
      </w:r>
      <w:r w:rsidR="00FB56ED" w:rsidRPr="001B67F7">
        <w:rPr>
          <w:rFonts w:ascii="仿宋" w:eastAsia="仿宋" w:hAnsi="仿宋" w:hint="eastAsia"/>
          <w:sz w:val="30"/>
          <w:szCs w:val="30"/>
        </w:rPr>
        <w:t>、</w:t>
      </w:r>
      <w:r w:rsidR="00BE4E01" w:rsidRPr="001B67F7">
        <w:rPr>
          <w:rFonts w:ascii="仿宋" w:eastAsia="仿宋" w:hAnsi="仿宋" w:hint="eastAsia"/>
          <w:b/>
          <w:sz w:val="30"/>
          <w:szCs w:val="30"/>
        </w:rPr>
        <w:t>所</w:t>
      </w:r>
      <w:r w:rsidR="00FB56ED" w:rsidRPr="001B67F7">
        <w:rPr>
          <w:rFonts w:ascii="仿宋" w:eastAsia="仿宋" w:hAnsi="仿宋" w:hint="eastAsia"/>
          <w:b/>
          <w:sz w:val="30"/>
          <w:szCs w:val="30"/>
        </w:rPr>
        <w:t>报名转入学院要求的其他材料</w:t>
      </w:r>
      <w:r w:rsidRPr="001B67F7">
        <w:rPr>
          <w:rFonts w:ascii="仿宋" w:eastAsia="仿宋" w:hAnsi="仿宋" w:hint="eastAsia"/>
          <w:sz w:val="30"/>
          <w:szCs w:val="30"/>
        </w:rPr>
        <w:t>。</w:t>
      </w:r>
      <w:r w:rsidR="002D27CB" w:rsidRPr="001B67F7">
        <w:rPr>
          <w:rFonts w:ascii="仿宋" w:eastAsia="仿宋" w:hAnsi="仿宋" w:hint="eastAsia"/>
          <w:sz w:val="30"/>
          <w:szCs w:val="30"/>
        </w:rPr>
        <w:t>学工办</w:t>
      </w:r>
      <w:r w:rsidR="00112C08" w:rsidRPr="001B67F7">
        <w:rPr>
          <w:rFonts w:ascii="仿宋" w:eastAsia="仿宋" w:hAnsi="仿宋" w:hint="eastAsia"/>
          <w:sz w:val="30"/>
          <w:szCs w:val="30"/>
        </w:rPr>
        <w:t>统一</w:t>
      </w:r>
      <w:r w:rsidR="007973C7" w:rsidRPr="001B67F7">
        <w:rPr>
          <w:rFonts w:ascii="仿宋" w:eastAsia="仿宋" w:hAnsi="仿宋" w:hint="eastAsia"/>
          <w:sz w:val="30"/>
          <w:szCs w:val="30"/>
        </w:rPr>
        <w:t>将</w:t>
      </w:r>
      <w:r w:rsidR="00B35924" w:rsidRPr="001B67F7">
        <w:rPr>
          <w:rFonts w:ascii="仿宋" w:eastAsia="仿宋" w:hAnsi="仿宋" w:hint="eastAsia"/>
          <w:sz w:val="30"/>
          <w:szCs w:val="30"/>
        </w:rPr>
        <w:t>初审</w:t>
      </w:r>
      <w:r w:rsidR="007973C7" w:rsidRPr="001B67F7">
        <w:rPr>
          <w:rFonts w:ascii="仿宋" w:eastAsia="仿宋" w:hAnsi="仿宋" w:hint="eastAsia"/>
          <w:sz w:val="30"/>
          <w:szCs w:val="30"/>
        </w:rPr>
        <w:t>符合报名资格学生</w:t>
      </w:r>
      <w:r w:rsidR="00B35924" w:rsidRPr="001B67F7">
        <w:rPr>
          <w:rFonts w:ascii="仿宋" w:eastAsia="仿宋" w:hAnsi="仿宋" w:hint="eastAsia"/>
          <w:sz w:val="30"/>
          <w:szCs w:val="30"/>
        </w:rPr>
        <w:t>的</w:t>
      </w:r>
      <w:r w:rsidR="007973C7" w:rsidRPr="001B67F7">
        <w:rPr>
          <w:rFonts w:ascii="仿宋" w:eastAsia="仿宋" w:hAnsi="仿宋" w:hint="eastAsia"/>
          <w:sz w:val="30"/>
          <w:szCs w:val="30"/>
        </w:rPr>
        <w:t>上述材料纸质版交</w:t>
      </w:r>
      <w:r w:rsidR="00B35924" w:rsidRPr="001B67F7">
        <w:rPr>
          <w:rFonts w:ascii="仿宋" w:eastAsia="仿宋" w:hAnsi="仿宋" w:hint="eastAsia"/>
          <w:sz w:val="30"/>
          <w:szCs w:val="30"/>
        </w:rPr>
        <w:t>学院</w:t>
      </w:r>
      <w:r w:rsidR="007973C7" w:rsidRPr="001B67F7">
        <w:rPr>
          <w:rFonts w:ascii="仿宋" w:eastAsia="仿宋" w:hAnsi="仿宋" w:hint="eastAsia"/>
          <w:sz w:val="30"/>
          <w:szCs w:val="30"/>
        </w:rPr>
        <w:t>教学办（5</w:t>
      </w:r>
      <w:r w:rsidR="007973C7" w:rsidRPr="001B67F7">
        <w:rPr>
          <w:rFonts w:ascii="仿宋" w:eastAsia="仿宋" w:hAnsi="仿宋"/>
          <w:sz w:val="30"/>
          <w:szCs w:val="30"/>
        </w:rPr>
        <w:t>D219</w:t>
      </w:r>
      <w:r w:rsidR="007973C7" w:rsidRPr="001B67F7">
        <w:rPr>
          <w:rFonts w:ascii="仿宋" w:eastAsia="仿宋" w:hAnsi="仿宋" w:hint="eastAsia"/>
          <w:sz w:val="30"/>
          <w:szCs w:val="30"/>
        </w:rPr>
        <w:t>），</w:t>
      </w:r>
      <w:r w:rsidR="00425DC8" w:rsidRPr="001B67F7">
        <w:rPr>
          <w:rFonts w:ascii="仿宋" w:eastAsia="仿宋" w:hAnsi="仿宋" w:hint="eastAsia"/>
          <w:sz w:val="30"/>
          <w:szCs w:val="30"/>
        </w:rPr>
        <w:t>汇总后的附件4</w:t>
      </w:r>
      <w:r w:rsidR="00033E20" w:rsidRPr="001B67F7">
        <w:rPr>
          <w:rFonts w:ascii="仿宋" w:eastAsia="仿宋" w:hAnsi="仿宋" w:hint="eastAsia"/>
          <w:b/>
          <w:sz w:val="30"/>
          <w:szCs w:val="30"/>
        </w:rPr>
        <w:t>及其他材料</w:t>
      </w:r>
      <w:r w:rsidR="007973C7" w:rsidRPr="001B67F7">
        <w:rPr>
          <w:rFonts w:ascii="仿宋" w:eastAsia="仿宋" w:hAnsi="仿宋" w:hint="eastAsia"/>
          <w:b/>
          <w:sz w:val="30"/>
          <w:szCs w:val="30"/>
        </w:rPr>
        <w:t>电子版</w:t>
      </w:r>
      <w:r w:rsidR="007973C7" w:rsidRPr="001B67F7">
        <w:rPr>
          <w:rFonts w:ascii="仿宋" w:eastAsia="仿宋" w:hAnsi="仿宋" w:hint="eastAsia"/>
          <w:sz w:val="30"/>
          <w:szCs w:val="30"/>
        </w:rPr>
        <w:t>O</w:t>
      </w:r>
      <w:r w:rsidR="007973C7" w:rsidRPr="001B67F7">
        <w:rPr>
          <w:rFonts w:ascii="仿宋" w:eastAsia="仿宋" w:hAnsi="仿宋"/>
          <w:sz w:val="30"/>
          <w:szCs w:val="30"/>
        </w:rPr>
        <w:t>A</w:t>
      </w:r>
      <w:r w:rsidR="007973C7" w:rsidRPr="001B67F7">
        <w:rPr>
          <w:rFonts w:ascii="仿宋" w:eastAsia="仿宋" w:hAnsi="仿宋" w:hint="eastAsia"/>
          <w:sz w:val="30"/>
          <w:szCs w:val="30"/>
        </w:rPr>
        <w:t>发教学办</w:t>
      </w:r>
      <w:r w:rsidR="001B67F7" w:rsidRPr="001B67F7">
        <w:rPr>
          <w:rFonts w:ascii="仿宋" w:eastAsia="仿宋" w:hAnsi="仿宋" w:hint="eastAsia"/>
          <w:sz w:val="30"/>
          <w:szCs w:val="30"/>
        </w:rPr>
        <w:t>吴</w:t>
      </w:r>
      <w:r w:rsidR="007973C7" w:rsidRPr="001B67F7">
        <w:rPr>
          <w:rFonts w:ascii="仿宋" w:eastAsia="仿宋" w:hAnsi="仿宋" w:hint="eastAsia"/>
          <w:sz w:val="30"/>
          <w:szCs w:val="30"/>
        </w:rPr>
        <w:t>老师</w:t>
      </w:r>
      <w:r w:rsidR="002D27CB" w:rsidRPr="001B67F7">
        <w:rPr>
          <w:rFonts w:ascii="仿宋" w:eastAsia="仿宋" w:hAnsi="仿宋" w:hint="eastAsia"/>
          <w:sz w:val="30"/>
          <w:szCs w:val="30"/>
        </w:rPr>
        <w:t>。</w:t>
      </w:r>
    </w:p>
    <w:p w14:paraId="3395BB87" w14:textId="243E2171" w:rsidR="008C7785" w:rsidRPr="001B67F7" w:rsidRDefault="00744423" w:rsidP="001B67F7">
      <w:pPr>
        <w:pStyle w:val="a3"/>
        <w:numPr>
          <w:ilvl w:val="0"/>
          <w:numId w:val="4"/>
        </w:numPr>
        <w:spacing w:line="500" w:lineRule="exact"/>
        <w:ind w:firstLineChars="0"/>
        <w:rPr>
          <w:rFonts w:ascii="仿宋" w:eastAsia="仿宋" w:hAnsi="仿宋"/>
          <w:sz w:val="30"/>
          <w:szCs w:val="30"/>
        </w:rPr>
      </w:pPr>
      <w:r w:rsidRPr="001B67F7">
        <w:rPr>
          <w:rFonts w:ascii="仿宋" w:eastAsia="仿宋" w:hAnsi="仿宋" w:hint="eastAsia"/>
          <w:sz w:val="30"/>
          <w:szCs w:val="30"/>
        </w:rPr>
        <w:t>教学办汇总清理材料，</w:t>
      </w:r>
      <w:r w:rsidR="0098502A" w:rsidRPr="001B67F7">
        <w:rPr>
          <w:rFonts w:ascii="仿宋" w:eastAsia="仿宋" w:hAnsi="仿宋" w:hint="eastAsia"/>
          <w:sz w:val="30"/>
          <w:szCs w:val="30"/>
        </w:rPr>
        <w:t>复核</w:t>
      </w:r>
      <w:r w:rsidR="004C6F83" w:rsidRPr="001B67F7">
        <w:rPr>
          <w:rFonts w:ascii="仿宋" w:eastAsia="仿宋" w:hAnsi="仿宋" w:hint="eastAsia"/>
          <w:sz w:val="30"/>
          <w:szCs w:val="30"/>
        </w:rPr>
        <w:t>学生转出资格，</w:t>
      </w:r>
      <w:r w:rsidRPr="001B67F7">
        <w:rPr>
          <w:rFonts w:ascii="仿宋" w:eastAsia="仿宋" w:hAnsi="仿宋" w:hint="eastAsia"/>
          <w:sz w:val="30"/>
          <w:szCs w:val="30"/>
        </w:rPr>
        <w:t>报</w:t>
      </w:r>
      <w:r w:rsidR="004C6F83" w:rsidRPr="001B67F7">
        <w:rPr>
          <w:rFonts w:ascii="仿宋" w:eastAsia="仿宋" w:hAnsi="仿宋" w:hint="eastAsia"/>
          <w:sz w:val="30"/>
          <w:szCs w:val="30"/>
        </w:rPr>
        <w:t>转</w:t>
      </w:r>
      <w:r w:rsidRPr="001B67F7">
        <w:rPr>
          <w:rFonts w:ascii="仿宋" w:eastAsia="仿宋" w:hAnsi="仿宋" w:hint="eastAsia"/>
          <w:sz w:val="30"/>
          <w:szCs w:val="30"/>
        </w:rPr>
        <w:t>专业工作考核小组审批、盖章</w:t>
      </w:r>
      <w:r w:rsidR="00B35924" w:rsidRPr="001B67F7">
        <w:rPr>
          <w:rFonts w:ascii="仿宋" w:eastAsia="仿宋" w:hAnsi="仿宋" w:hint="eastAsia"/>
          <w:sz w:val="30"/>
          <w:szCs w:val="30"/>
        </w:rPr>
        <w:t>后</w:t>
      </w:r>
      <w:r w:rsidRPr="001B67F7">
        <w:rPr>
          <w:rFonts w:ascii="仿宋" w:eastAsia="仿宋" w:hAnsi="仿宋" w:hint="eastAsia"/>
          <w:sz w:val="30"/>
          <w:szCs w:val="30"/>
        </w:rPr>
        <w:t>，</w:t>
      </w:r>
      <w:r w:rsidR="00112C08" w:rsidRPr="001B67F7">
        <w:rPr>
          <w:rFonts w:ascii="仿宋" w:eastAsia="仿宋" w:hAnsi="仿宋" w:hint="eastAsia"/>
          <w:sz w:val="30"/>
          <w:szCs w:val="30"/>
        </w:rPr>
        <w:t>统一</w:t>
      </w:r>
      <w:r w:rsidRPr="001B67F7">
        <w:rPr>
          <w:rFonts w:ascii="仿宋" w:eastAsia="仿宋" w:hAnsi="仿宋" w:hint="eastAsia"/>
          <w:sz w:val="30"/>
          <w:szCs w:val="30"/>
        </w:rPr>
        <w:t>将相关学生材料报送对应学院。</w:t>
      </w:r>
    </w:p>
    <w:p w14:paraId="1247EFCE" w14:textId="454FD8E0" w:rsidR="008942A7" w:rsidRPr="001B67F7" w:rsidRDefault="001B67F7" w:rsidP="001B67F7">
      <w:pPr>
        <w:spacing w:beforeLines="50" w:before="156" w:afterLines="50" w:after="156" w:line="500" w:lineRule="exact"/>
        <w:ind w:firstLine="567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三、</w:t>
      </w:r>
      <w:r w:rsidR="00E13AB8" w:rsidRPr="001B67F7">
        <w:rPr>
          <w:rFonts w:ascii="黑体" w:eastAsia="黑体" w:hAnsi="黑体" w:hint="eastAsia"/>
          <w:bCs/>
          <w:sz w:val="30"/>
          <w:szCs w:val="30"/>
        </w:rPr>
        <w:t>转入</w:t>
      </w:r>
      <w:r w:rsidRPr="001B67F7">
        <w:rPr>
          <w:rFonts w:ascii="黑体" w:eastAsia="黑体" w:hAnsi="黑体" w:hint="eastAsia"/>
          <w:bCs/>
          <w:sz w:val="30"/>
          <w:szCs w:val="30"/>
        </w:rPr>
        <w:t>我</w:t>
      </w:r>
      <w:r w:rsidR="008942A7" w:rsidRPr="001B67F7">
        <w:rPr>
          <w:rFonts w:ascii="黑体" w:eastAsia="黑体" w:hAnsi="黑体" w:hint="eastAsia"/>
          <w:bCs/>
          <w:sz w:val="30"/>
          <w:szCs w:val="30"/>
        </w:rPr>
        <w:t>院</w:t>
      </w:r>
      <w:r w:rsidRPr="001B67F7">
        <w:rPr>
          <w:rFonts w:ascii="黑体" w:eastAsia="黑体" w:hAnsi="黑体" w:hint="eastAsia"/>
          <w:bCs/>
          <w:sz w:val="30"/>
          <w:szCs w:val="30"/>
        </w:rPr>
        <w:t>学生</w:t>
      </w:r>
      <w:r w:rsidR="008942A7" w:rsidRPr="001B67F7">
        <w:rPr>
          <w:rFonts w:ascii="黑体" w:eastAsia="黑体" w:hAnsi="黑体" w:hint="eastAsia"/>
          <w:bCs/>
          <w:sz w:val="30"/>
          <w:szCs w:val="30"/>
        </w:rPr>
        <w:t>要求</w:t>
      </w:r>
    </w:p>
    <w:p w14:paraId="6CC7696E" w14:textId="3DAB9344" w:rsidR="002D27CB" w:rsidRDefault="00112C08" w:rsidP="001B67F7">
      <w:pPr>
        <w:pStyle w:val="a3"/>
        <w:numPr>
          <w:ilvl w:val="0"/>
          <w:numId w:val="6"/>
        </w:numPr>
        <w:spacing w:line="500" w:lineRule="exact"/>
        <w:ind w:firstLineChars="0"/>
        <w:rPr>
          <w:rFonts w:ascii="仿宋" w:eastAsia="仿宋" w:hAnsi="仿宋"/>
          <w:sz w:val="30"/>
          <w:szCs w:val="30"/>
        </w:rPr>
      </w:pPr>
      <w:r w:rsidRPr="00112C08">
        <w:rPr>
          <w:rFonts w:ascii="仿宋" w:eastAsia="仿宋" w:hAnsi="仿宋" w:hint="eastAsia"/>
          <w:sz w:val="30"/>
          <w:szCs w:val="30"/>
        </w:rPr>
        <w:t>对申请转</w:t>
      </w:r>
      <w:r>
        <w:rPr>
          <w:rFonts w:ascii="仿宋" w:eastAsia="仿宋" w:hAnsi="仿宋" w:hint="eastAsia"/>
          <w:sz w:val="30"/>
          <w:szCs w:val="30"/>
        </w:rPr>
        <w:t>入我院的</w:t>
      </w:r>
      <w:r w:rsidRPr="00112C08">
        <w:rPr>
          <w:rFonts w:ascii="仿宋" w:eastAsia="仿宋" w:hAnsi="仿宋" w:hint="eastAsia"/>
          <w:sz w:val="30"/>
          <w:szCs w:val="30"/>
        </w:rPr>
        <w:t>学生，由学生现所在学院按照学校文件进行资格审查，确定其是否符合转专业条件。</w:t>
      </w:r>
    </w:p>
    <w:p w14:paraId="3924989F" w14:textId="7A3D773C" w:rsidR="008942A7" w:rsidRDefault="0027004D" w:rsidP="001B67F7">
      <w:pPr>
        <w:pStyle w:val="a3"/>
        <w:numPr>
          <w:ilvl w:val="0"/>
          <w:numId w:val="6"/>
        </w:numPr>
        <w:spacing w:line="50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符合报名资格学生，需报送</w:t>
      </w:r>
      <w:r w:rsidR="00644D2F" w:rsidRPr="00644D2F">
        <w:rPr>
          <w:rFonts w:ascii="仿宋" w:eastAsia="仿宋" w:hAnsi="仿宋" w:hint="eastAsia"/>
          <w:sz w:val="30"/>
          <w:szCs w:val="30"/>
        </w:rPr>
        <w:t>下述材料：《西华大学学生转专业审批表》</w:t>
      </w:r>
      <w:r w:rsidR="00644D2F" w:rsidRPr="008D6D24">
        <w:rPr>
          <w:rFonts w:ascii="仿宋" w:eastAsia="仿宋" w:hAnsi="仿宋" w:hint="eastAsia"/>
          <w:b/>
          <w:sz w:val="30"/>
          <w:szCs w:val="30"/>
        </w:rPr>
        <w:t>（附件</w:t>
      </w:r>
      <w:r w:rsidR="00644D2F" w:rsidRPr="008D6D24">
        <w:rPr>
          <w:rFonts w:ascii="仿宋" w:eastAsia="仿宋" w:hAnsi="仿宋"/>
          <w:b/>
          <w:sz w:val="30"/>
          <w:szCs w:val="30"/>
        </w:rPr>
        <w:t>3）纸质版</w:t>
      </w:r>
      <w:r w:rsidR="00644D2F" w:rsidRPr="001B67F7">
        <w:rPr>
          <w:rFonts w:ascii="仿宋" w:eastAsia="仿宋" w:hAnsi="仿宋"/>
          <w:sz w:val="30"/>
          <w:szCs w:val="30"/>
        </w:rPr>
        <w:t>、</w:t>
      </w:r>
      <w:r w:rsidR="00644D2F" w:rsidRPr="00644D2F">
        <w:rPr>
          <w:rFonts w:ascii="仿宋" w:eastAsia="仿宋" w:hAnsi="仿宋"/>
          <w:sz w:val="30"/>
          <w:szCs w:val="30"/>
        </w:rPr>
        <w:t>《汽车与交通学院2024级转专业</w:t>
      </w:r>
      <w:r w:rsidR="00644D2F" w:rsidRPr="001B67F7">
        <w:rPr>
          <w:rFonts w:ascii="仿宋" w:eastAsia="仿宋" w:hAnsi="仿宋"/>
          <w:sz w:val="30"/>
          <w:szCs w:val="30"/>
        </w:rPr>
        <w:t>报名表</w:t>
      </w:r>
      <w:r w:rsidR="00644D2F" w:rsidRPr="00644D2F">
        <w:rPr>
          <w:rFonts w:ascii="仿宋" w:eastAsia="仿宋" w:hAnsi="仿宋"/>
          <w:sz w:val="30"/>
          <w:szCs w:val="30"/>
        </w:rPr>
        <w:t>》</w:t>
      </w:r>
      <w:r w:rsidR="00644D2F" w:rsidRPr="008D6D24">
        <w:rPr>
          <w:rFonts w:ascii="仿宋" w:eastAsia="仿宋" w:hAnsi="仿宋"/>
          <w:b/>
          <w:sz w:val="30"/>
          <w:szCs w:val="30"/>
        </w:rPr>
        <w:t>（附件4）</w:t>
      </w:r>
      <w:r w:rsidR="00033E20" w:rsidRPr="008D6D24">
        <w:rPr>
          <w:rFonts w:ascii="仿宋" w:eastAsia="仿宋" w:hAnsi="仿宋"/>
          <w:b/>
          <w:sz w:val="30"/>
          <w:szCs w:val="30"/>
        </w:rPr>
        <w:t>电子版</w:t>
      </w:r>
      <w:r w:rsidR="00644D2F" w:rsidRPr="00644D2F">
        <w:rPr>
          <w:rFonts w:ascii="仿宋" w:eastAsia="仿宋" w:hAnsi="仿宋"/>
          <w:sz w:val="30"/>
          <w:szCs w:val="30"/>
        </w:rPr>
        <w:t>、教务处打印的学业成绩单</w:t>
      </w:r>
      <w:r w:rsidR="00644D2F" w:rsidRPr="008D6D24">
        <w:rPr>
          <w:rFonts w:ascii="仿宋" w:eastAsia="仿宋" w:hAnsi="仿宋"/>
          <w:b/>
          <w:sz w:val="30"/>
          <w:szCs w:val="30"/>
        </w:rPr>
        <w:t>纸质版</w:t>
      </w:r>
      <w:r w:rsidR="00744423">
        <w:rPr>
          <w:rFonts w:ascii="仿宋" w:eastAsia="仿宋" w:hAnsi="仿宋" w:hint="eastAsia"/>
          <w:sz w:val="30"/>
          <w:szCs w:val="30"/>
        </w:rPr>
        <w:t>。</w:t>
      </w:r>
    </w:p>
    <w:p w14:paraId="4BFFE8BF" w14:textId="1840EF7D" w:rsidR="00744423" w:rsidRDefault="00744423" w:rsidP="001B67F7">
      <w:pPr>
        <w:pStyle w:val="a3"/>
        <w:numPr>
          <w:ilvl w:val="0"/>
          <w:numId w:val="6"/>
        </w:numPr>
        <w:spacing w:line="500" w:lineRule="exact"/>
        <w:ind w:firstLineChars="0"/>
        <w:rPr>
          <w:rFonts w:ascii="仿宋" w:eastAsia="仿宋" w:hAnsi="仿宋"/>
          <w:sz w:val="30"/>
          <w:szCs w:val="30"/>
        </w:rPr>
      </w:pPr>
      <w:r w:rsidRPr="00744423">
        <w:rPr>
          <w:rFonts w:ascii="仿宋" w:eastAsia="仿宋" w:hAnsi="仿宋" w:hint="eastAsia"/>
          <w:sz w:val="30"/>
          <w:szCs w:val="30"/>
        </w:rPr>
        <w:t>请各学院教学办转专业负责人</w:t>
      </w:r>
      <w:r w:rsidR="007973C7" w:rsidRPr="00744423">
        <w:rPr>
          <w:rFonts w:ascii="仿宋" w:eastAsia="仿宋" w:hAnsi="仿宋" w:hint="eastAsia"/>
          <w:sz w:val="30"/>
          <w:szCs w:val="30"/>
        </w:rPr>
        <w:t>统一</w:t>
      </w:r>
      <w:r w:rsidRPr="00744423">
        <w:rPr>
          <w:rFonts w:ascii="仿宋" w:eastAsia="仿宋" w:hAnsi="仿宋" w:hint="eastAsia"/>
          <w:sz w:val="30"/>
          <w:szCs w:val="30"/>
        </w:rPr>
        <w:t>将</w:t>
      </w:r>
      <w:r w:rsidR="00A23267" w:rsidRPr="001B67F7">
        <w:rPr>
          <w:rFonts w:ascii="仿宋" w:eastAsia="仿宋" w:hAnsi="仿宋" w:hint="eastAsia"/>
          <w:sz w:val="30"/>
          <w:szCs w:val="30"/>
        </w:rPr>
        <w:t>审批表、成绩单</w:t>
      </w:r>
      <w:r w:rsidRPr="001B67F7">
        <w:rPr>
          <w:rFonts w:ascii="仿宋" w:eastAsia="仿宋" w:hAnsi="仿宋" w:hint="eastAsia"/>
          <w:sz w:val="30"/>
          <w:szCs w:val="30"/>
        </w:rPr>
        <w:t>交</w:t>
      </w:r>
      <w:r w:rsidRPr="00744423">
        <w:rPr>
          <w:rFonts w:ascii="仿宋" w:eastAsia="仿宋" w:hAnsi="仿宋" w:hint="eastAsia"/>
          <w:sz w:val="30"/>
          <w:szCs w:val="30"/>
        </w:rPr>
        <w:t>到我院教学办</w:t>
      </w:r>
      <w:r w:rsidR="00112C08">
        <w:rPr>
          <w:rFonts w:ascii="仿宋" w:eastAsia="仿宋" w:hAnsi="仿宋" w:hint="eastAsia"/>
          <w:sz w:val="30"/>
          <w:szCs w:val="30"/>
        </w:rPr>
        <w:t>（5</w:t>
      </w:r>
      <w:r w:rsidR="00112C08">
        <w:rPr>
          <w:rFonts w:ascii="仿宋" w:eastAsia="仿宋" w:hAnsi="仿宋"/>
          <w:sz w:val="30"/>
          <w:szCs w:val="30"/>
        </w:rPr>
        <w:t>D219</w:t>
      </w:r>
      <w:r w:rsidR="00112C08">
        <w:rPr>
          <w:rFonts w:ascii="仿宋" w:eastAsia="仿宋" w:hAnsi="仿宋" w:hint="eastAsia"/>
          <w:sz w:val="30"/>
          <w:szCs w:val="30"/>
        </w:rPr>
        <w:t>）</w:t>
      </w:r>
      <w:r w:rsidR="007973C7">
        <w:rPr>
          <w:rFonts w:ascii="仿宋" w:eastAsia="仿宋" w:hAnsi="仿宋" w:hint="eastAsia"/>
          <w:sz w:val="30"/>
          <w:szCs w:val="30"/>
        </w:rPr>
        <w:t>，</w:t>
      </w:r>
      <w:r w:rsidR="00425DC8" w:rsidRPr="001B67F7">
        <w:rPr>
          <w:rFonts w:ascii="仿宋" w:eastAsia="仿宋" w:hAnsi="仿宋" w:hint="eastAsia"/>
          <w:sz w:val="30"/>
          <w:szCs w:val="30"/>
        </w:rPr>
        <w:t>汇总后的附件4</w:t>
      </w:r>
      <w:r w:rsidR="007973C7" w:rsidRPr="001B67F7">
        <w:rPr>
          <w:rFonts w:ascii="仿宋" w:eastAsia="仿宋" w:hAnsi="仿宋" w:hint="eastAsia"/>
          <w:sz w:val="30"/>
          <w:szCs w:val="30"/>
        </w:rPr>
        <w:t>电子版</w:t>
      </w:r>
      <w:r w:rsidR="007973C7">
        <w:rPr>
          <w:rFonts w:ascii="仿宋" w:eastAsia="仿宋" w:hAnsi="仿宋" w:hint="eastAsia"/>
          <w:sz w:val="30"/>
          <w:szCs w:val="30"/>
        </w:rPr>
        <w:t>O</w:t>
      </w:r>
      <w:r w:rsidR="007973C7">
        <w:rPr>
          <w:rFonts w:ascii="仿宋" w:eastAsia="仿宋" w:hAnsi="仿宋"/>
          <w:sz w:val="30"/>
          <w:szCs w:val="30"/>
        </w:rPr>
        <w:t>A</w:t>
      </w:r>
      <w:r w:rsidR="007973C7">
        <w:rPr>
          <w:rFonts w:ascii="仿宋" w:eastAsia="仿宋" w:hAnsi="仿宋" w:hint="eastAsia"/>
          <w:sz w:val="30"/>
          <w:szCs w:val="30"/>
        </w:rPr>
        <w:t>发</w:t>
      </w:r>
      <w:r w:rsidR="008D6D24">
        <w:rPr>
          <w:rFonts w:ascii="仿宋" w:eastAsia="仿宋" w:hAnsi="仿宋" w:hint="eastAsia"/>
          <w:sz w:val="30"/>
          <w:szCs w:val="30"/>
        </w:rPr>
        <w:t>汽车学院</w:t>
      </w:r>
      <w:r w:rsidR="007973C7">
        <w:rPr>
          <w:rFonts w:ascii="仿宋" w:eastAsia="仿宋" w:hAnsi="仿宋" w:hint="eastAsia"/>
          <w:sz w:val="30"/>
          <w:szCs w:val="30"/>
        </w:rPr>
        <w:t>教学办</w:t>
      </w:r>
      <w:r w:rsidR="008D6D24">
        <w:rPr>
          <w:rFonts w:ascii="仿宋" w:eastAsia="仿宋" w:hAnsi="仿宋" w:hint="eastAsia"/>
          <w:sz w:val="30"/>
          <w:szCs w:val="30"/>
        </w:rPr>
        <w:t>吴</w:t>
      </w:r>
      <w:r w:rsidR="007973C7">
        <w:rPr>
          <w:rFonts w:ascii="仿宋" w:eastAsia="仿宋" w:hAnsi="仿宋" w:hint="eastAsia"/>
          <w:sz w:val="30"/>
          <w:szCs w:val="30"/>
        </w:rPr>
        <w:t>老师</w:t>
      </w:r>
      <w:r w:rsidRPr="00744423">
        <w:rPr>
          <w:rFonts w:ascii="仿宋" w:eastAsia="仿宋" w:hAnsi="仿宋" w:hint="eastAsia"/>
          <w:sz w:val="30"/>
          <w:szCs w:val="30"/>
        </w:rPr>
        <w:t>。</w:t>
      </w:r>
    </w:p>
    <w:p w14:paraId="3390D130" w14:textId="11225B87" w:rsidR="0098502A" w:rsidRPr="001B67F7" w:rsidRDefault="001B67F7" w:rsidP="001B67F7">
      <w:pPr>
        <w:spacing w:beforeLines="50" w:before="156" w:afterLines="50" w:after="156" w:line="500" w:lineRule="exact"/>
        <w:ind w:firstLine="567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四、</w:t>
      </w:r>
      <w:r w:rsidR="0098502A" w:rsidRPr="001B67F7">
        <w:rPr>
          <w:rFonts w:ascii="黑体" w:eastAsia="黑体" w:hAnsi="黑体" w:hint="eastAsia"/>
          <w:bCs/>
          <w:sz w:val="30"/>
          <w:szCs w:val="30"/>
        </w:rPr>
        <w:t>时间进度安排</w:t>
      </w:r>
    </w:p>
    <w:tbl>
      <w:tblPr>
        <w:tblStyle w:val="a9"/>
        <w:tblW w:w="950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848"/>
        <w:gridCol w:w="5103"/>
      </w:tblGrid>
      <w:tr w:rsidR="0098502A" w:rsidRPr="00B35924" w14:paraId="2F5396A6" w14:textId="77777777" w:rsidTr="00B35924">
        <w:trPr>
          <w:jc w:val="center"/>
        </w:trPr>
        <w:tc>
          <w:tcPr>
            <w:tcW w:w="2552" w:type="dxa"/>
            <w:vAlign w:val="center"/>
          </w:tcPr>
          <w:p w14:paraId="55B5E432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时间</w:t>
            </w:r>
          </w:p>
        </w:tc>
        <w:tc>
          <w:tcPr>
            <w:tcW w:w="1848" w:type="dxa"/>
            <w:vAlign w:val="center"/>
          </w:tcPr>
          <w:p w14:paraId="3E003020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主体</w:t>
            </w:r>
          </w:p>
        </w:tc>
        <w:tc>
          <w:tcPr>
            <w:tcW w:w="5103" w:type="dxa"/>
            <w:vAlign w:val="center"/>
          </w:tcPr>
          <w:p w14:paraId="28430CED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工作内容</w:t>
            </w:r>
          </w:p>
        </w:tc>
      </w:tr>
      <w:tr w:rsidR="0098502A" w:rsidRPr="00B35924" w14:paraId="77926CD6" w14:textId="77777777" w:rsidTr="00B35924">
        <w:trPr>
          <w:jc w:val="center"/>
        </w:trPr>
        <w:tc>
          <w:tcPr>
            <w:tcW w:w="2552" w:type="dxa"/>
            <w:vAlign w:val="center"/>
          </w:tcPr>
          <w:p w14:paraId="34C71AC6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/>
                <w:sz w:val="24"/>
                <w:szCs w:val="24"/>
              </w:rPr>
              <w:t>2025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年4月2</w:t>
            </w:r>
            <w:r w:rsidRPr="00B35924">
              <w:rPr>
                <w:rFonts w:ascii="仿宋" w:eastAsia="仿宋" w:hAnsi="仿宋"/>
                <w:sz w:val="24"/>
                <w:szCs w:val="24"/>
              </w:rPr>
              <w:t>2-2</w:t>
            </w:r>
            <w:r w:rsidR="00047E07" w:rsidRPr="00B35924">
              <w:rPr>
                <w:rFonts w:ascii="仿宋" w:eastAsia="仿宋" w:hAnsi="仿宋"/>
                <w:sz w:val="24"/>
                <w:szCs w:val="24"/>
              </w:rPr>
              <w:t>4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  <w:tc>
          <w:tcPr>
            <w:tcW w:w="1848" w:type="dxa"/>
            <w:vAlign w:val="center"/>
          </w:tcPr>
          <w:p w14:paraId="555AE7CF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学生</w:t>
            </w:r>
          </w:p>
        </w:tc>
        <w:tc>
          <w:tcPr>
            <w:tcW w:w="5103" w:type="dxa"/>
            <w:vAlign w:val="center"/>
          </w:tcPr>
          <w:p w14:paraId="1B7BCDCA" w14:textId="77777777" w:rsidR="0098502A" w:rsidRPr="00B35924" w:rsidRDefault="0098502A" w:rsidP="00FC5002">
            <w:pPr>
              <w:spacing w:line="3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汽车学院拟转专业的学生，向辅导员提交</w:t>
            </w:r>
            <w:r w:rsidRPr="00B35924">
              <w:rPr>
                <w:rFonts w:ascii="仿宋" w:eastAsia="仿宋" w:hAnsi="仿宋" w:hint="eastAsia"/>
                <w:b/>
                <w:sz w:val="24"/>
                <w:szCs w:val="24"/>
              </w:rPr>
              <w:t>转出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材料。</w:t>
            </w:r>
            <w:r w:rsidR="00A30516" w:rsidRPr="00B35924">
              <w:rPr>
                <w:rFonts w:ascii="仿宋" w:eastAsia="仿宋" w:hAnsi="仿宋" w:hint="eastAsia"/>
                <w:sz w:val="24"/>
                <w:szCs w:val="24"/>
              </w:rPr>
              <w:t>其他学院学生，按现所属学院要求办理。</w:t>
            </w:r>
          </w:p>
        </w:tc>
      </w:tr>
      <w:tr w:rsidR="0098502A" w:rsidRPr="00B35924" w14:paraId="2660D37A" w14:textId="77777777" w:rsidTr="00B35924">
        <w:trPr>
          <w:jc w:val="center"/>
        </w:trPr>
        <w:tc>
          <w:tcPr>
            <w:tcW w:w="2552" w:type="dxa"/>
            <w:vAlign w:val="center"/>
          </w:tcPr>
          <w:p w14:paraId="47663F42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/>
                <w:sz w:val="24"/>
                <w:szCs w:val="24"/>
              </w:rPr>
              <w:t>2025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年4月</w:t>
            </w:r>
            <w:r w:rsidR="00047E07" w:rsidRPr="00B35924">
              <w:rPr>
                <w:rFonts w:ascii="仿宋" w:eastAsia="仿宋" w:hAnsi="仿宋"/>
                <w:sz w:val="24"/>
                <w:szCs w:val="24"/>
              </w:rPr>
              <w:t>25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日</w:t>
            </w:r>
            <w:r w:rsidR="00047E07" w:rsidRPr="00B35924">
              <w:rPr>
                <w:rFonts w:ascii="仿宋" w:eastAsia="仿宋" w:hAnsi="仿宋" w:hint="eastAsia"/>
                <w:sz w:val="24"/>
                <w:szCs w:val="24"/>
              </w:rPr>
              <w:t>（星期五）</w:t>
            </w:r>
            <w:r w:rsidR="00047E07" w:rsidRPr="00B35924">
              <w:rPr>
                <w:rFonts w:ascii="仿宋" w:eastAsia="仿宋" w:hAnsi="仿宋"/>
                <w:sz w:val="24"/>
                <w:szCs w:val="24"/>
              </w:rPr>
              <w:t>1</w:t>
            </w:r>
            <w:r w:rsidR="00991EBA" w:rsidRPr="00B35924">
              <w:rPr>
                <w:rFonts w:ascii="仿宋" w:eastAsia="仿宋" w:hAnsi="仿宋"/>
                <w:sz w:val="24"/>
                <w:szCs w:val="24"/>
              </w:rPr>
              <w:t>2</w:t>
            </w:r>
            <w:r w:rsidR="00047E07" w:rsidRPr="00B35924">
              <w:rPr>
                <w:rFonts w:ascii="仿宋" w:eastAsia="仿宋" w:hAnsi="仿宋" w:hint="eastAsia"/>
                <w:sz w:val="24"/>
                <w:szCs w:val="24"/>
              </w:rPr>
              <w:t>:0</w:t>
            </w:r>
            <w:r w:rsidR="00047E07" w:rsidRPr="00B35924">
              <w:rPr>
                <w:rFonts w:ascii="仿宋" w:eastAsia="仿宋" w:hAnsi="仿宋"/>
                <w:sz w:val="24"/>
                <w:szCs w:val="24"/>
              </w:rPr>
              <w:t>0</w:t>
            </w:r>
            <w:r w:rsidR="00047E07" w:rsidRPr="00B35924">
              <w:rPr>
                <w:rFonts w:ascii="仿宋" w:eastAsia="仿宋" w:hAnsi="仿宋" w:hint="eastAsia"/>
                <w:sz w:val="24"/>
                <w:szCs w:val="24"/>
              </w:rPr>
              <w:t>前</w:t>
            </w:r>
          </w:p>
        </w:tc>
        <w:tc>
          <w:tcPr>
            <w:tcW w:w="1848" w:type="dxa"/>
            <w:vAlign w:val="center"/>
          </w:tcPr>
          <w:p w14:paraId="3895A802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学工办</w:t>
            </w:r>
          </w:p>
        </w:tc>
        <w:tc>
          <w:tcPr>
            <w:tcW w:w="5103" w:type="dxa"/>
            <w:vAlign w:val="center"/>
          </w:tcPr>
          <w:p w14:paraId="605B372E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b/>
                <w:sz w:val="24"/>
                <w:szCs w:val="24"/>
              </w:rPr>
              <w:t>按本通知第</w:t>
            </w:r>
            <w:r w:rsidR="00A30516" w:rsidRPr="00B35924">
              <w:rPr>
                <w:rFonts w:ascii="仿宋" w:eastAsia="仿宋" w:hAnsi="仿宋" w:hint="eastAsia"/>
                <w:b/>
                <w:sz w:val="24"/>
                <w:szCs w:val="24"/>
              </w:rPr>
              <w:t>二</w:t>
            </w:r>
            <w:r w:rsidRPr="00B35924">
              <w:rPr>
                <w:rFonts w:ascii="仿宋" w:eastAsia="仿宋" w:hAnsi="仿宋" w:hint="eastAsia"/>
                <w:b/>
                <w:sz w:val="24"/>
                <w:szCs w:val="24"/>
              </w:rPr>
              <w:t>条要求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向教学办提交相关材料。</w:t>
            </w:r>
          </w:p>
        </w:tc>
      </w:tr>
      <w:tr w:rsidR="0098502A" w:rsidRPr="00B35924" w14:paraId="05797B5C" w14:textId="77777777" w:rsidTr="00B35924">
        <w:trPr>
          <w:jc w:val="center"/>
        </w:trPr>
        <w:tc>
          <w:tcPr>
            <w:tcW w:w="2552" w:type="dxa"/>
            <w:vAlign w:val="center"/>
          </w:tcPr>
          <w:p w14:paraId="6B9DBB25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/>
                <w:sz w:val="24"/>
                <w:szCs w:val="24"/>
              </w:rPr>
              <w:t>2025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年4月</w:t>
            </w:r>
            <w:r w:rsidR="00047E07" w:rsidRPr="00B35924">
              <w:rPr>
                <w:rFonts w:ascii="仿宋" w:eastAsia="仿宋" w:hAnsi="仿宋"/>
                <w:sz w:val="24"/>
                <w:szCs w:val="24"/>
              </w:rPr>
              <w:t>30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日前</w:t>
            </w:r>
          </w:p>
        </w:tc>
        <w:tc>
          <w:tcPr>
            <w:tcW w:w="1848" w:type="dxa"/>
            <w:vAlign w:val="center"/>
          </w:tcPr>
          <w:p w14:paraId="1D2173C1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教学办</w:t>
            </w:r>
          </w:p>
        </w:tc>
        <w:tc>
          <w:tcPr>
            <w:tcW w:w="5103" w:type="dxa"/>
            <w:vAlign w:val="center"/>
          </w:tcPr>
          <w:p w14:paraId="27626997" w14:textId="77777777" w:rsidR="0098502A" w:rsidRPr="00B35924" w:rsidRDefault="00991EB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统一将</w:t>
            </w:r>
            <w:r w:rsidRPr="00B35924">
              <w:rPr>
                <w:rFonts w:ascii="仿宋" w:eastAsia="仿宋" w:hAnsi="仿宋" w:hint="eastAsia"/>
                <w:b/>
                <w:sz w:val="24"/>
                <w:szCs w:val="24"/>
              </w:rPr>
              <w:t>转出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学生材料报送对应学院。</w:t>
            </w:r>
          </w:p>
        </w:tc>
      </w:tr>
      <w:tr w:rsidR="0098502A" w:rsidRPr="00B35924" w14:paraId="7868470D" w14:textId="77777777" w:rsidTr="00B35924">
        <w:trPr>
          <w:jc w:val="center"/>
        </w:trPr>
        <w:tc>
          <w:tcPr>
            <w:tcW w:w="2552" w:type="dxa"/>
            <w:vAlign w:val="center"/>
          </w:tcPr>
          <w:p w14:paraId="207E2010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/>
                <w:sz w:val="24"/>
                <w:szCs w:val="24"/>
              </w:rPr>
              <w:t>2025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B35924">
              <w:rPr>
                <w:rFonts w:ascii="仿宋" w:eastAsia="仿宋" w:hAnsi="仿宋"/>
                <w:sz w:val="24"/>
                <w:szCs w:val="24"/>
              </w:rPr>
              <w:t>4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="00047E07" w:rsidRPr="00B35924">
              <w:rPr>
                <w:rFonts w:ascii="仿宋" w:eastAsia="仿宋" w:hAnsi="仿宋"/>
                <w:sz w:val="24"/>
                <w:szCs w:val="24"/>
              </w:rPr>
              <w:t>30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日前</w:t>
            </w:r>
          </w:p>
        </w:tc>
        <w:tc>
          <w:tcPr>
            <w:tcW w:w="1848" w:type="dxa"/>
            <w:vAlign w:val="center"/>
          </w:tcPr>
          <w:p w14:paraId="21A0BCAA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教学办</w:t>
            </w:r>
          </w:p>
        </w:tc>
        <w:tc>
          <w:tcPr>
            <w:tcW w:w="5103" w:type="dxa"/>
            <w:vAlign w:val="center"/>
          </w:tcPr>
          <w:p w14:paraId="2E7277BD" w14:textId="77777777" w:rsidR="0098502A" w:rsidRPr="00B35924" w:rsidRDefault="00991EB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收集、汇总、整理各学院报送的</w:t>
            </w:r>
            <w:r w:rsidRPr="00B35924">
              <w:rPr>
                <w:rFonts w:ascii="仿宋" w:eastAsia="仿宋" w:hAnsi="仿宋" w:hint="eastAsia"/>
                <w:b/>
                <w:sz w:val="24"/>
                <w:szCs w:val="24"/>
              </w:rPr>
              <w:t>转入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学生材料。</w:t>
            </w:r>
          </w:p>
        </w:tc>
      </w:tr>
      <w:tr w:rsidR="0098502A" w:rsidRPr="00B35924" w14:paraId="576F7150" w14:textId="77777777" w:rsidTr="00B35924">
        <w:trPr>
          <w:jc w:val="center"/>
        </w:trPr>
        <w:tc>
          <w:tcPr>
            <w:tcW w:w="2552" w:type="dxa"/>
            <w:vAlign w:val="center"/>
          </w:tcPr>
          <w:p w14:paraId="537AC32B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/>
                <w:sz w:val="24"/>
                <w:szCs w:val="24"/>
              </w:rPr>
              <w:t>2025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B35924">
              <w:rPr>
                <w:rFonts w:ascii="仿宋" w:eastAsia="仿宋" w:hAnsi="仿宋"/>
                <w:sz w:val="24"/>
                <w:szCs w:val="24"/>
              </w:rPr>
              <w:t>5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B35924">
              <w:rPr>
                <w:rFonts w:ascii="仿宋" w:eastAsia="仿宋" w:hAnsi="仿宋"/>
                <w:sz w:val="24"/>
                <w:szCs w:val="24"/>
              </w:rPr>
              <w:t>30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日前</w:t>
            </w:r>
          </w:p>
        </w:tc>
        <w:tc>
          <w:tcPr>
            <w:tcW w:w="1848" w:type="dxa"/>
            <w:vAlign w:val="center"/>
          </w:tcPr>
          <w:p w14:paraId="279E35CB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转专业工作小组</w:t>
            </w:r>
          </w:p>
        </w:tc>
        <w:tc>
          <w:tcPr>
            <w:tcW w:w="5103" w:type="dxa"/>
            <w:vAlign w:val="center"/>
          </w:tcPr>
          <w:p w14:paraId="7B82792B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组织学生面试，将相关安排公示在学院主页</w:t>
            </w:r>
            <w:r w:rsidRPr="00B35924">
              <w:rPr>
                <w:rFonts w:ascii="仿宋" w:eastAsia="仿宋" w:hAnsi="仿宋"/>
                <w:sz w:val="24"/>
                <w:szCs w:val="24"/>
              </w:rPr>
              <w:t>http://qc.xhu.edu.cn/</w:t>
            </w:r>
          </w:p>
        </w:tc>
      </w:tr>
      <w:tr w:rsidR="0098502A" w:rsidRPr="00B35924" w14:paraId="03C83DD3" w14:textId="77777777" w:rsidTr="00B35924">
        <w:trPr>
          <w:jc w:val="center"/>
        </w:trPr>
        <w:tc>
          <w:tcPr>
            <w:tcW w:w="2552" w:type="dxa"/>
            <w:vAlign w:val="center"/>
          </w:tcPr>
          <w:p w14:paraId="695AEC4B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/>
                <w:sz w:val="24"/>
                <w:szCs w:val="24"/>
              </w:rPr>
              <w:t>2025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B35924">
              <w:rPr>
                <w:rFonts w:ascii="仿宋" w:eastAsia="仿宋" w:hAnsi="仿宋"/>
                <w:sz w:val="24"/>
                <w:szCs w:val="24"/>
              </w:rPr>
              <w:t>6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B35924">
              <w:rPr>
                <w:rFonts w:ascii="仿宋" w:eastAsia="仿宋" w:hAnsi="仿宋"/>
                <w:sz w:val="24"/>
                <w:szCs w:val="24"/>
              </w:rPr>
              <w:t>2-6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  <w:tc>
          <w:tcPr>
            <w:tcW w:w="1848" w:type="dxa"/>
            <w:vAlign w:val="center"/>
          </w:tcPr>
          <w:p w14:paraId="6027D81B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教学办</w:t>
            </w:r>
          </w:p>
        </w:tc>
        <w:tc>
          <w:tcPr>
            <w:tcW w:w="5103" w:type="dxa"/>
            <w:vAlign w:val="center"/>
          </w:tcPr>
          <w:p w14:paraId="739A5BFF" w14:textId="77777777" w:rsidR="0098502A" w:rsidRPr="00B35924" w:rsidRDefault="00810111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按程序</w:t>
            </w:r>
            <w:r w:rsidR="0098502A" w:rsidRPr="00B35924">
              <w:rPr>
                <w:rFonts w:ascii="仿宋" w:eastAsia="仿宋" w:hAnsi="仿宋" w:hint="eastAsia"/>
                <w:sz w:val="24"/>
                <w:szCs w:val="24"/>
              </w:rPr>
              <w:t>公示拟接收学生名单</w:t>
            </w:r>
          </w:p>
        </w:tc>
      </w:tr>
      <w:tr w:rsidR="0098502A" w:rsidRPr="00B35924" w14:paraId="5414CFBE" w14:textId="77777777" w:rsidTr="00B35924">
        <w:trPr>
          <w:jc w:val="center"/>
        </w:trPr>
        <w:tc>
          <w:tcPr>
            <w:tcW w:w="2552" w:type="dxa"/>
            <w:vAlign w:val="center"/>
          </w:tcPr>
          <w:p w14:paraId="33F8889E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/>
                <w:sz w:val="24"/>
                <w:szCs w:val="24"/>
              </w:rPr>
              <w:t>2025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B35924">
              <w:rPr>
                <w:rFonts w:ascii="仿宋" w:eastAsia="仿宋" w:hAnsi="仿宋"/>
                <w:sz w:val="24"/>
                <w:szCs w:val="24"/>
              </w:rPr>
              <w:t>6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B35924">
              <w:rPr>
                <w:rFonts w:ascii="仿宋" w:eastAsia="仿宋" w:hAnsi="仿宋"/>
                <w:sz w:val="24"/>
                <w:szCs w:val="24"/>
              </w:rPr>
              <w:t>9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  <w:tc>
          <w:tcPr>
            <w:tcW w:w="1848" w:type="dxa"/>
            <w:vAlign w:val="center"/>
          </w:tcPr>
          <w:p w14:paraId="609DDB61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教学办</w:t>
            </w:r>
          </w:p>
        </w:tc>
        <w:tc>
          <w:tcPr>
            <w:tcW w:w="5103" w:type="dxa"/>
            <w:vAlign w:val="center"/>
          </w:tcPr>
          <w:p w14:paraId="22F60B1B" w14:textId="77777777" w:rsidR="0098502A" w:rsidRPr="00B35924" w:rsidRDefault="00193816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按程序</w:t>
            </w:r>
            <w:r w:rsidR="0098502A" w:rsidRPr="00B35924">
              <w:rPr>
                <w:rFonts w:ascii="仿宋" w:eastAsia="仿宋" w:hAnsi="仿宋" w:hint="eastAsia"/>
                <w:sz w:val="24"/>
                <w:szCs w:val="24"/>
              </w:rPr>
              <w:t>报送相关材料至教务处</w:t>
            </w:r>
          </w:p>
        </w:tc>
      </w:tr>
      <w:tr w:rsidR="0098502A" w:rsidRPr="00B35924" w14:paraId="6BD70C58" w14:textId="77777777" w:rsidTr="00B35924">
        <w:trPr>
          <w:jc w:val="center"/>
        </w:trPr>
        <w:tc>
          <w:tcPr>
            <w:tcW w:w="2552" w:type="dxa"/>
            <w:vAlign w:val="center"/>
          </w:tcPr>
          <w:p w14:paraId="3D728A0F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/>
                <w:sz w:val="24"/>
                <w:szCs w:val="24"/>
              </w:rPr>
              <w:t>2025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B35924">
              <w:rPr>
                <w:rFonts w:ascii="仿宋" w:eastAsia="仿宋" w:hAnsi="仿宋"/>
                <w:sz w:val="24"/>
                <w:szCs w:val="24"/>
              </w:rPr>
              <w:t>6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B35924">
              <w:rPr>
                <w:rFonts w:ascii="仿宋" w:eastAsia="仿宋" w:hAnsi="仿宋"/>
                <w:sz w:val="24"/>
                <w:szCs w:val="24"/>
              </w:rPr>
              <w:t>21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日前</w:t>
            </w:r>
          </w:p>
        </w:tc>
        <w:tc>
          <w:tcPr>
            <w:tcW w:w="1848" w:type="dxa"/>
            <w:vAlign w:val="center"/>
          </w:tcPr>
          <w:p w14:paraId="6E2739B6" w14:textId="77777777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教务处</w:t>
            </w:r>
          </w:p>
        </w:tc>
        <w:tc>
          <w:tcPr>
            <w:tcW w:w="5103" w:type="dxa"/>
            <w:vAlign w:val="center"/>
          </w:tcPr>
          <w:p w14:paraId="71DDFA45" w14:textId="5DCBC2D1" w:rsidR="0098502A" w:rsidRPr="00B35924" w:rsidRDefault="0098502A" w:rsidP="0025136D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35924">
              <w:rPr>
                <w:rFonts w:ascii="仿宋" w:eastAsia="仿宋" w:hAnsi="仿宋" w:hint="eastAsia"/>
                <w:sz w:val="24"/>
                <w:szCs w:val="24"/>
              </w:rPr>
              <w:t>教务处主页公示</w:t>
            </w:r>
            <w:r w:rsidR="00B35924">
              <w:rPr>
                <w:rFonts w:ascii="仿宋" w:eastAsia="仿宋" w:hAnsi="仿宋" w:hint="eastAsia"/>
                <w:sz w:val="24"/>
                <w:szCs w:val="24"/>
              </w:rPr>
              <w:t>拟</w:t>
            </w:r>
            <w:r w:rsidRPr="00B35924">
              <w:rPr>
                <w:rFonts w:ascii="仿宋" w:eastAsia="仿宋" w:hAnsi="仿宋" w:hint="eastAsia"/>
                <w:sz w:val="24"/>
                <w:szCs w:val="24"/>
              </w:rPr>
              <w:t>转专业学生名单</w:t>
            </w:r>
          </w:p>
        </w:tc>
      </w:tr>
    </w:tbl>
    <w:p w14:paraId="34017FBC" w14:textId="78986C6B" w:rsidR="00B2621B" w:rsidRPr="001B67F7" w:rsidRDefault="001B67F7" w:rsidP="001B67F7">
      <w:pPr>
        <w:spacing w:beforeLines="50" w:before="156" w:afterLines="50" w:after="156" w:line="500" w:lineRule="exact"/>
        <w:ind w:firstLine="567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五、</w:t>
      </w:r>
      <w:r w:rsidR="00B2621B" w:rsidRPr="001B67F7">
        <w:rPr>
          <w:rFonts w:ascii="黑体" w:eastAsia="黑体" w:hAnsi="黑体" w:hint="eastAsia"/>
          <w:bCs/>
          <w:sz w:val="30"/>
          <w:szCs w:val="30"/>
        </w:rPr>
        <w:t>学科专长类、特殊困难类、社会需求类、复学类转专业</w:t>
      </w:r>
    </w:p>
    <w:p w14:paraId="388E1B33" w14:textId="42DD4C45" w:rsidR="00865E16" w:rsidRDefault="00B2621B" w:rsidP="0025136D">
      <w:pPr>
        <w:spacing w:beforeLines="50" w:before="156" w:afterLines="50" w:after="156"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B2621B">
        <w:rPr>
          <w:rFonts w:ascii="仿宋" w:eastAsia="仿宋" w:hAnsi="仿宋" w:hint="eastAsia"/>
          <w:sz w:val="30"/>
          <w:szCs w:val="30"/>
        </w:rPr>
        <w:t>学科专长类、特殊困难类、社会需求类、复学类按照学校文件《西华大学全日制本科学生转专业管理办法（修订）》（西华行字﹝</w:t>
      </w:r>
      <w:r w:rsidRPr="00B2621B">
        <w:rPr>
          <w:rFonts w:ascii="仿宋" w:eastAsia="仿宋" w:hAnsi="仿宋"/>
          <w:sz w:val="30"/>
          <w:szCs w:val="30"/>
        </w:rPr>
        <w:t>2023﹞182号）执行，必</w:t>
      </w:r>
      <w:r w:rsidRPr="00B2621B">
        <w:rPr>
          <w:rFonts w:ascii="仿宋" w:eastAsia="仿宋" w:hAnsi="仿宋" w:hint="eastAsia"/>
          <w:sz w:val="30"/>
          <w:szCs w:val="30"/>
        </w:rPr>
        <w:t>须提供文件要求相关证明材料的原件</w:t>
      </w:r>
      <w:r>
        <w:rPr>
          <w:rFonts w:ascii="仿宋" w:eastAsia="仿宋" w:hAnsi="仿宋" w:hint="eastAsia"/>
          <w:sz w:val="30"/>
          <w:szCs w:val="30"/>
        </w:rPr>
        <w:t>，</w:t>
      </w:r>
      <w:r w:rsidRPr="00B2621B">
        <w:rPr>
          <w:rFonts w:ascii="仿宋" w:eastAsia="仿宋" w:hAnsi="仿宋" w:hint="eastAsia"/>
          <w:b/>
          <w:sz w:val="30"/>
          <w:szCs w:val="30"/>
        </w:rPr>
        <w:t>相关材料单独报送，</w:t>
      </w:r>
      <w:r w:rsidRPr="00A24E99">
        <w:rPr>
          <w:rFonts w:ascii="仿宋" w:eastAsia="仿宋" w:hAnsi="仿宋" w:hint="eastAsia"/>
          <w:b/>
          <w:sz w:val="30"/>
          <w:szCs w:val="30"/>
        </w:rPr>
        <w:t>并在《西华大学学生转专业审批表》（附件</w:t>
      </w:r>
      <w:r w:rsidRPr="00A24E99">
        <w:rPr>
          <w:rFonts w:ascii="仿宋" w:eastAsia="仿宋" w:hAnsi="仿宋"/>
          <w:b/>
          <w:sz w:val="30"/>
          <w:szCs w:val="30"/>
        </w:rPr>
        <w:t>3）</w:t>
      </w:r>
      <w:r w:rsidRPr="00A24E99">
        <w:rPr>
          <w:rFonts w:ascii="仿宋" w:eastAsia="仿宋" w:hAnsi="仿宋" w:hint="eastAsia"/>
          <w:b/>
          <w:sz w:val="30"/>
          <w:szCs w:val="30"/>
        </w:rPr>
        <w:t>“转出学院意见”栏填写清楚所属转专业类别。</w:t>
      </w:r>
      <w:r w:rsidR="00BF0309">
        <w:rPr>
          <w:rFonts w:ascii="仿宋" w:eastAsia="仿宋" w:hAnsi="仿宋" w:hint="eastAsia"/>
          <w:sz w:val="30"/>
          <w:szCs w:val="30"/>
        </w:rPr>
        <w:t>材料报送截止日期为</w:t>
      </w:r>
      <w:r w:rsidR="00A24E99">
        <w:rPr>
          <w:rFonts w:ascii="仿宋" w:eastAsia="仿宋" w:hAnsi="仿宋"/>
          <w:sz w:val="30"/>
          <w:szCs w:val="30"/>
        </w:rPr>
        <w:t>2025</w:t>
      </w:r>
      <w:r w:rsidR="00A24E99">
        <w:rPr>
          <w:rFonts w:ascii="仿宋" w:eastAsia="仿宋" w:hAnsi="仿宋" w:hint="eastAsia"/>
          <w:sz w:val="30"/>
          <w:szCs w:val="30"/>
        </w:rPr>
        <w:t>年4月</w:t>
      </w:r>
      <w:r w:rsidR="00A24E99">
        <w:rPr>
          <w:rFonts w:ascii="仿宋" w:eastAsia="仿宋" w:hAnsi="仿宋"/>
          <w:sz w:val="30"/>
          <w:szCs w:val="30"/>
        </w:rPr>
        <w:t>30</w:t>
      </w:r>
      <w:r w:rsidR="00EC08C6">
        <w:rPr>
          <w:rFonts w:ascii="仿宋" w:eastAsia="仿宋" w:hAnsi="仿宋" w:hint="eastAsia"/>
          <w:sz w:val="30"/>
          <w:szCs w:val="30"/>
        </w:rPr>
        <w:t>日</w:t>
      </w:r>
      <w:bookmarkStart w:id="0" w:name="_GoBack"/>
      <w:bookmarkEnd w:id="0"/>
      <w:r w:rsidR="00A24E99">
        <w:rPr>
          <w:rFonts w:ascii="仿宋" w:eastAsia="仿宋" w:hAnsi="仿宋" w:hint="eastAsia"/>
          <w:sz w:val="30"/>
          <w:szCs w:val="30"/>
        </w:rPr>
        <w:t>。</w:t>
      </w:r>
    </w:p>
    <w:p w14:paraId="3EB64D71" w14:textId="77777777" w:rsidR="00A24E99" w:rsidRPr="001B67F7" w:rsidRDefault="00A24E99" w:rsidP="001B67F7">
      <w:pPr>
        <w:spacing w:beforeLines="50" w:before="156" w:afterLines="50" w:after="156" w:line="500" w:lineRule="exact"/>
        <w:ind w:firstLine="567"/>
        <w:rPr>
          <w:rFonts w:ascii="黑体" w:eastAsia="黑体" w:hAnsi="黑体"/>
          <w:bCs/>
          <w:sz w:val="30"/>
          <w:szCs w:val="30"/>
        </w:rPr>
      </w:pPr>
      <w:r w:rsidRPr="001B67F7">
        <w:rPr>
          <w:rFonts w:ascii="黑体" w:eastAsia="黑体" w:hAnsi="黑体" w:hint="eastAsia"/>
          <w:bCs/>
          <w:sz w:val="30"/>
          <w:szCs w:val="30"/>
        </w:rPr>
        <w:t>六、汽车与交通学院教学办联系方式</w:t>
      </w:r>
    </w:p>
    <w:p w14:paraId="72C5C0B0" w14:textId="77777777" w:rsidR="00A24E99" w:rsidRPr="00B2621B" w:rsidRDefault="00A24E99" w:rsidP="0025136D">
      <w:pPr>
        <w:spacing w:beforeLines="50" w:before="156" w:afterLines="50" w:after="156"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电话：</w:t>
      </w:r>
      <w:r w:rsidRPr="00A24E99">
        <w:rPr>
          <w:rFonts w:ascii="仿宋" w:eastAsia="仿宋" w:hAnsi="仿宋"/>
          <w:sz w:val="30"/>
          <w:szCs w:val="30"/>
        </w:rPr>
        <w:t>028-8</w:t>
      </w:r>
      <w:r>
        <w:rPr>
          <w:rFonts w:ascii="仿宋" w:eastAsia="仿宋" w:hAnsi="仿宋"/>
          <w:sz w:val="30"/>
          <w:szCs w:val="30"/>
        </w:rPr>
        <w:t>7720770</w:t>
      </w:r>
      <w:r w:rsidR="00F242A0"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地址：5D</w:t>
      </w:r>
      <w:r>
        <w:rPr>
          <w:rFonts w:ascii="仿宋" w:eastAsia="仿宋" w:hAnsi="仿宋"/>
          <w:sz w:val="30"/>
          <w:szCs w:val="30"/>
        </w:rPr>
        <w:t>219</w:t>
      </w:r>
    </w:p>
    <w:p w14:paraId="5DB0E18D" w14:textId="77777777" w:rsidR="00A24E99" w:rsidRDefault="00A24E99" w:rsidP="0025136D">
      <w:pPr>
        <w:spacing w:line="500" w:lineRule="exact"/>
        <w:ind w:firstLineChars="1900" w:firstLine="57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汽车与交通学院</w:t>
      </w:r>
    </w:p>
    <w:p w14:paraId="65C9B3B7" w14:textId="094C2A5D" w:rsidR="00A24E99" w:rsidRPr="00A24E99" w:rsidRDefault="00A24E99" w:rsidP="0025136D">
      <w:pPr>
        <w:spacing w:line="500" w:lineRule="exact"/>
        <w:ind w:firstLineChars="1900" w:firstLine="57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2025年3月2</w:t>
      </w:r>
      <w:r w:rsidR="001B67F7">
        <w:rPr>
          <w:rFonts w:ascii="仿宋" w:eastAsia="仿宋" w:hAnsi="仿宋"/>
          <w:sz w:val="30"/>
          <w:szCs w:val="30"/>
        </w:rPr>
        <w:t>8</w:t>
      </w:r>
      <w:r>
        <w:rPr>
          <w:rFonts w:ascii="仿宋" w:eastAsia="仿宋" w:hAnsi="仿宋"/>
          <w:sz w:val="30"/>
          <w:szCs w:val="30"/>
        </w:rPr>
        <w:t>日</w:t>
      </w:r>
    </w:p>
    <w:sectPr w:rsidR="00A24E99" w:rsidRPr="00A24E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D715B" w14:textId="77777777" w:rsidR="00B837CF" w:rsidRDefault="00B837CF" w:rsidP="00744423">
      <w:r>
        <w:separator/>
      </w:r>
    </w:p>
  </w:endnote>
  <w:endnote w:type="continuationSeparator" w:id="0">
    <w:p w14:paraId="500158F2" w14:textId="77777777" w:rsidR="00B837CF" w:rsidRDefault="00B837CF" w:rsidP="00744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76ADC" w14:textId="77777777" w:rsidR="00B837CF" w:rsidRDefault="00B837CF" w:rsidP="00744423">
      <w:r>
        <w:separator/>
      </w:r>
    </w:p>
  </w:footnote>
  <w:footnote w:type="continuationSeparator" w:id="0">
    <w:p w14:paraId="6E24349D" w14:textId="77777777" w:rsidR="00B837CF" w:rsidRDefault="00B837CF" w:rsidP="00744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16748"/>
    <w:multiLevelType w:val="hybridMultilevel"/>
    <w:tmpl w:val="33A6F8BA"/>
    <w:lvl w:ilvl="0" w:tplc="55AC0EA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FA5245"/>
    <w:multiLevelType w:val="hybridMultilevel"/>
    <w:tmpl w:val="37D2D0C6"/>
    <w:lvl w:ilvl="0" w:tplc="AC4A05D6">
      <w:start w:val="1"/>
      <w:numFmt w:val="decimal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 w15:restartNumberingAfterBreak="0">
    <w:nsid w:val="32826115"/>
    <w:multiLevelType w:val="hybridMultilevel"/>
    <w:tmpl w:val="7760FBA6"/>
    <w:lvl w:ilvl="0" w:tplc="0CCC432C">
      <w:start w:val="1"/>
      <w:numFmt w:val="decimal"/>
      <w:lvlText w:val="%1."/>
      <w:lvlJc w:val="left"/>
      <w:pPr>
        <w:ind w:left="0" w:firstLine="60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 w15:restartNumberingAfterBreak="0">
    <w:nsid w:val="4A381402"/>
    <w:multiLevelType w:val="hybridMultilevel"/>
    <w:tmpl w:val="33A6F8BA"/>
    <w:lvl w:ilvl="0" w:tplc="55AC0EA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94C0EE6"/>
    <w:multiLevelType w:val="hybridMultilevel"/>
    <w:tmpl w:val="DAA0DC6A"/>
    <w:lvl w:ilvl="0" w:tplc="55AC0EAC">
      <w:start w:val="3"/>
      <w:numFmt w:val="japaneseCounting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5" w15:restartNumberingAfterBreak="0">
    <w:nsid w:val="70C74C7D"/>
    <w:multiLevelType w:val="hybridMultilevel"/>
    <w:tmpl w:val="0C7E8F7E"/>
    <w:lvl w:ilvl="0" w:tplc="0CCC432C">
      <w:start w:val="1"/>
      <w:numFmt w:val="decimal"/>
      <w:lvlText w:val="%1."/>
      <w:lvlJc w:val="left"/>
      <w:pPr>
        <w:ind w:left="0" w:firstLine="600"/>
      </w:pPr>
      <w:rPr>
        <w:rFonts w:hint="eastAsia"/>
      </w:rPr>
    </w:lvl>
    <w:lvl w:ilvl="1" w:tplc="57E8CDE2">
      <w:start w:val="5"/>
      <w:numFmt w:val="japaneseCounting"/>
      <w:lvlText w:val="%2、"/>
      <w:lvlJc w:val="left"/>
      <w:pPr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DAC"/>
    <w:rsid w:val="00003DAC"/>
    <w:rsid w:val="00033E20"/>
    <w:rsid w:val="00036D5C"/>
    <w:rsid w:val="00047E07"/>
    <w:rsid w:val="00054EB4"/>
    <w:rsid w:val="000E799C"/>
    <w:rsid w:val="00112C08"/>
    <w:rsid w:val="00116F3A"/>
    <w:rsid w:val="00124500"/>
    <w:rsid w:val="00162A09"/>
    <w:rsid w:val="00193816"/>
    <w:rsid w:val="001A18B2"/>
    <w:rsid w:val="001B67F7"/>
    <w:rsid w:val="0025136D"/>
    <w:rsid w:val="0027004D"/>
    <w:rsid w:val="002D27CB"/>
    <w:rsid w:val="003458F5"/>
    <w:rsid w:val="003C2DD2"/>
    <w:rsid w:val="00425DC8"/>
    <w:rsid w:val="00470AD2"/>
    <w:rsid w:val="004C6F83"/>
    <w:rsid w:val="005B4E54"/>
    <w:rsid w:val="00644D2F"/>
    <w:rsid w:val="00680922"/>
    <w:rsid w:val="00744423"/>
    <w:rsid w:val="00784042"/>
    <w:rsid w:val="007973C7"/>
    <w:rsid w:val="00810111"/>
    <w:rsid w:val="00865E16"/>
    <w:rsid w:val="008942A7"/>
    <w:rsid w:val="008A07E3"/>
    <w:rsid w:val="008C7785"/>
    <w:rsid w:val="008D6D24"/>
    <w:rsid w:val="0098502A"/>
    <w:rsid w:val="00991EBA"/>
    <w:rsid w:val="00993C1D"/>
    <w:rsid w:val="009D63B0"/>
    <w:rsid w:val="00A23267"/>
    <w:rsid w:val="00A24E99"/>
    <w:rsid w:val="00A30516"/>
    <w:rsid w:val="00A5417C"/>
    <w:rsid w:val="00B2621B"/>
    <w:rsid w:val="00B27812"/>
    <w:rsid w:val="00B35924"/>
    <w:rsid w:val="00B837CF"/>
    <w:rsid w:val="00BE4E01"/>
    <w:rsid w:val="00BF0309"/>
    <w:rsid w:val="00C43B34"/>
    <w:rsid w:val="00C815DF"/>
    <w:rsid w:val="00CB2FB4"/>
    <w:rsid w:val="00CC2312"/>
    <w:rsid w:val="00DB618C"/>
    <w:rsid w:val="00E13AB8"/>
    <w:rsid w:val="00E638E3"/>
    <w:rsid w:val="00EC08C6"/>
    <w:rsid w:val="00F242A0"/>
    <w:rsid w:val="00F73D1F"/>
    <w:rsid w:val="00FB56ED"/>
    <w:rsid w:val="00FC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A4D8E8"/>
  <w15:chartTrackingRefBased/>
  <w15:docId w15:val="{1A78DB8F-4BCE-437F-95B8-FBC4C8BCC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2A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7444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4442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444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44423"/>
    <w:rPr>
      <w:sz w:val="18"/>
      <w:szCs w:val="18"/>
    </w:rPr>
  </w:style>
  <w:style w:type="character" w:styleId="a8">
    <w:name w:val="Hyperlink"/>
    <w:basedOn w:val="a0"/>
    <w:uiPriority w:val="99"/>
    <w:unhideWhenUsed/>
    <w:rsid w:val="004C6F83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E63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8A07E3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24500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245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qc.xhu.edu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204</Words>
  <Characters>1169</Characters>
  <Application>Microsoft Office Word</Application>
  <DocSecurity>0</DocSecurity>
  <Lines>9</Lines>
  <Paragraphs>2</Paragraphs>
  <ScaleCrop>false</ScaleCrop>
  <Company>HP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吴茗</dc:creator>
  <cp:keywords/>
  <dc:description/>
  <cp:lastModifiedBy>吴茗</cp:lastModifiedBy>
  <cp:revision>48</cp:revision>
  <cp:lastPrinted>2025-03-31T02:25:00Z</cp:lastPrinted>
  <dcterms:created xsi:type="dcterms:W3CDTF">2025-03-20T02:55:00Z</dcterms:created>
  <dcterms:modified xsi:type="dcterms:W3CDTF">2025-03-31T02:31:00Z</dcterms:modified>
</cp:coreProperties>
</file>