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352B" w14:textId="77777777" w:rsidR="00BE4193" w:rsidRDefault="00000000">
      <w:pPr>
        <w:wordWrap w:val="0"/>
        <w:rPr>
          <w:rFonts w:ascii="Times New Roman" w:eastAsia="黑体" w:hAnsi="Times New Roman"/>
          <w:sz w:val="32"/>
          <w:szCs w:val="28"/>
        </w:rPr>
      </w:pPr>
      <w:r>
        <w:rPr>
          <w:rFonts w:ascii="Times New Roman" w:eastAsia="黑体" w:hAnsi="Times New Roman"/>
          <w:sz w:val="32"/>
          <w:szCs w:val="28"/>
        </w:rPr>
        <w:t>附件</w:t>
      </w:r>
      <w:r>
        <w:rPr>
          <w:rFonts w:ascii="Times New Roman" w:eastAsia="黑体" w:hAnsi="Times New Roman" w:hint="eastAsia"/>
          <w:sz w:val="32"/>
          <w:szCs w:val="28"/>
        </w:rPr>
        <w:t>9</w:t>
      </w:r>
    </w:p>
    <w:p w14:paraId="2AF27BD4" w14:textId="77777777" w:rsidR="00BE4193" w:rsidRDefault="00000000">
      <w:pPr>
        <w:spacing w:beforeLines="50" w:before="156" w:afterLines="50" w:after="156"/>
        <w:jc w:val="center"/>
        <w:rPr>
          <w:rFonts w:ascii="Times New Roman" w:eastAsia="方正小标宋简体" w:hAnsi="Times New Roman"/>
          <w:sz w:val="44"/>
          <w:szCs w:val="44"/>
        </w:rPr>
      </w:pPr>
      <w:bookmarkStart w:id="0" w:name="OLE_LINK2"/>
      <w:r>
        <w:rPr>
          <w:rFonts w:ascii="Times New Roman" w:eastAsia="方正小标宋简体" w:hAnsi="Times New Roman"/>
          <w:sz w:val="44"/>
          <w:szCs w:val="44"/>
        </w:rPr>
        <w:t>2027</w:t>
      </w:r>
      <w:r>
        <w:rPr>
          <w:rFonts w:ascii="Times New Roman" w:eastAsia="方正小标宋简体" w:hAnsi="Times New Roman"/>
          <w:sz w:val="44"/>
          <w:szCs w:val="44"/>
        </w:rPr>
        <w:t>年拟设新专业专任教师信息表</w:t>
      </w:r>
    </w:p>
    <w:bookmarkEnd w:id="0"/>
    <w:p w14:paraId="33853940" w14:textId="77777777" w:rsidR="00BE4193" w:rsidRDefault="00000000">
      <w:pPr>
        <w:pStyle w:val="a0"/>
        <w:spacing w:after="0"/>
        <w:rPr>
          <w:rFonts w:ascii="仿宋" w:eastAsia="仿宋" w:hAnsi="仿宋" w:cs="仿宋" w:hint="eastAsia"/>
          <w:sz w:val="24"/>
        </w:rPr>
      </w:pPr>
      <w:r>
        <w:rPr>
          <w:sz w:val="24"/>
        </w:rPr>
        <w:t xml:space="preserve">　</w:t>
      </w:r>
      <w:r>
        <w:rPr>
          <w:rFonts w:ascii="仿宋" w:eastAsia="仿宋" w:hAnsi="仿宋" w:cs="仿宋" w:hint="eastAsia"/>
          <w:sz w:val="24"/>
        </w:rPr>
        <w:t xml:space="preserve">　新设专业名称：大数据管理与应用          专业代码：120108T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850"/>
        <w:gridCol w:w="532"/>
        <w:gridCol w:w="573"/>
        <w:gridCol w:w="1069"/>
        <w:gridCol w:w="1001"/>
        <w:gridCol w:w="1304"/>
        <w:gridCol w:w="1276"/>
        <w:gridCol w:w="1275"/>
        <w:gridCol w:w="1191"/>
        <w:gridCol w:w="1418"/>
        <w:gridCol w:w="2041"/>
        <w:gridCol w:w="846"/>
        <w:gridCol w:w="850"/>
      </w:tblGrid>
      <w:tr w:rsidR="00BE4193" w14:paraId="736FD7B0" w14:textId="77777777">
        <w:trPr>
          <w:trHeight w:val="1100"/>
          <w:jc w:val="center"/>
        </w:trPr>
        <w:tc>
          <w:tcPr>
            <w:tcW w:w="506" w:type="dxa"/>
            <w:vAlign w:val="center"/>
          </w:tcPr>
          <w:p w14:paraId="18F21FCC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序号</w:t>
            </w:r>
          </w:p>
        </w:tc>
        <w:tc>
          <w:tcPr>
            <w:tcW w:w="850" w:type="dxa"/>
            <w:vAlign w:val="center"/>
          </w:tcPr>
          <w:p w14:paraId="1BBA9CE5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姓名</w:t>
            </w:r>
          </w:p>
        </w:tc>
        <w:tc>
          <w:tcPr>
            <w:tcW w:w="532" w:type="dxa"/>
            <w:vAlign w:val="center"/>
          </w:tcPr>
          <w:p w14:paraId="6121B11D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性别</w:t>
            </w:r>
          </w:p>
        </w:tc>
        <w:tc>
          <w:tcPr>
            <w:tcW w:w="573" w:type="dxa"/>
            <w:vAlign w:val="center"/>
          </w:tcPr>
          <w:p w14:paraId="6494A104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年龄</w:t>
            </w:r>
          </w:p>
        </w:tc>
        <w:tc>
          <w:tcPr>
            <w:tcW w:w="1069" w:type="dxa"/>
            <w:vAlign w:val="center"/>
          </w:tcPr>
          <w:p w14:paraId="34F1FD7B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职务</w:t>
            </w:r>
          </w:p>
        </w:tc>
        <w:tc>
          <w:tcPr>
            <w:tcW w:w="1001" w:type="dxa"/>
            <w:vAlign w:val="center"/>
          </w:tcPr>
          <w:p w14:paraId="42962828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职称</w:t>
            </w:r>
          </w:p>
        </w:tc>
        <w:tc>
          <w:tcPr>
            <w:tcW w:w="1304" w:type="dxa"/>
            <w:vAlign w:val="center"/>
          </w:tcPr>
          <w:p w14:paraId="158F6385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最后学历</w:t>
            </w:r>
          </w:p>
          <w:p w14:paraId="38E9A8C1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毕业学校</w:t>
            </w:r>
          </w:p>
        </w:tc>
        <w:tc>
          <w:tcPr>
            <w:tcW w:w="1276" w:type="dxa"/>
            <w:vAlign w:val="center"/>
          </w:tcPr>
          <w:p w14:paraId="76FBB9DE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最后学历</w:t>
            </w:r>
          </w:p>
          <w:p w14:paraId="32167DF9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毕业专业</w:t>
            </w:r>
          </w:p>
        </w:tc>
        <w:tc>
          <w:tcPr>
            <w:tcW w:w="1275" w:type="dxa"/>
            <w:vAlign w:val="center"/>
          </w:tcPr>
          <w:p w14:paraId="23EB8AE8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最后学历</w:t>
            </w:r>
          </w:p>
          <w:p w14:paraId="1E3CAAC5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毕业学位</w:t>
            </w:r>
          </w:p>
        </w:tc>
        <w:tc>
          <w:tcPr>
            <w:tcW w:w="1191" w:type="dxa"/>
            <w:vAlign w:val="center"/>
          </w:tcPr>
          <w:p w14:paraId="186FFBCB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专任教</w:t>
            </w:r>
          </w:p>
          <w:p w14:paraId="1B1B6561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师来源</w:t>
            </w:r>
          </w:p>
        </w:tc>
        <w:tc>
          <w:tcPr>
            <w:tcW w:w="1418" w:type="dxa"/>
            <w:vAlign w:val="center"/>
          </w:tcPr>
          <w:p w14:paraId="050CEA6C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教师归属的</w:t>
            </w:r>
          </w:p>
          <w:p w14:paraId="5B89DCD7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本科专业</w:t>
            </w:r>
          </w:p>
        </w:tc>
        <w:tc>
          <w:tcPr>
            <w:tcW w:w="2041" w:type="dxa"/>
            <w:vAlign w:val="center"/>
          </w:tcPr>
          <w:p w14:paraId="52EA195E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拟任课程</w:t>
            </w:r>
          </w:p>
        </w:tc>
        <w:tc>
          <w:tcPr>
            <w:tcW w:w="846" w:type="dxa"/>
            <w:vAlign w:val="center"/>
          </w:tcPr>
          <w:p w14:paraId="79DC0F40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是否</w:t>
            </w:r>
          </w:p>
          <w:p w14:paraId="0A41FDDE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“</w:t>
            </w:r>
            <w:r>
              <w:rPr>
                <w:rFonts w:ascii="Times New Roman" w:eastAsia="黑体" w:hAnsi="Times New Roman"/>
                <w:sz w:val="24"/>
              </w:rPr>
              <w:t>双师型</w:t>
            </w:r>
            <w:r>
              <w:rPr>
                <w:rFonts w:ascii="Times New Roman" w:eastAsia="黑体" w:hAnsi="Times New Roman"/>
                <w:sz w:val="24"/>
              </w:rPr>
              <w:t>”</w:t>
            </w:r>
          </w:p>
        </w:tc>
        <w:tc>
          <w:tcPr>
            <w:tcW w:w="850" w:type="dxa"/>
            <w:vAlign w:val="center"/>
          </w:tcPr>
          <w:p w14:paraId="20B4EB9E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专职</w:t>
            </w:r>
          </w:p>
          <w:p w14:paraId="57BFC831" w14:textId="77777777" w:rsidR="00BE4193" w:rsidRDefault="00000000">
            <w:pPr>
              <w:spacing w:line="240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/</w:t>
            </w:r>
            <w:r>
              <w:rPr>
                <w:rFonts w:ascii="Times New Roman" w:eastAsia="黑体" w:hAnsi="Times New Roman"/>
                <w:sz w:val="24"/>
              </w:rPr>
              <w:t>兼职</w:t>
            </w:r>
          </w:p>
        </w:tc>
      </w:tr>
      <w:tr w:rsidR="00BE4193" w14:paraId="4C755C89" w14:textId="77777777">
        <w:trPr>
          <w:jc w:val="center"/>
        </w:trPr>
        <w:tc>
          <w:tcPr>
            <w:tcW w:w="506" w:type="dxa"/>
            <w:vAlign w:val="center"/>
          </w:tcPr>
          <w:p w14:paraId="5929BEA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182F83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程盈莹</w:t>
            </w:r>
            <w:proofErr w:type="gramEnd"/>
          </w:p>
        </w:tc>
        <w:tc>
          <w:tcPr>
            <w:tcW w:w="532" w:type="dxa"/>
            <w:vAlign w:val="center"/>
          </w:tcPr>
          <w:p w14:paraId="0879F62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49E526A3" w14:textId="69ACD943" w:rsidR="00BE4193" w:rsidRDefault="00DA3973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</w:t>
            </w:r>
          </w:p>
        </w:tc>
        <w:tc>
          <w:tcPr>
            <w:tcW w:w="1069" w:type="dxa"/>
            <w:vAlign w:val="center"/>
          </w:tcPr>
          <w:p w14:paraId="7708075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院长</w:t>
            </w:r>
          </w:p>
        </w:tc>
        <w:tc>
          <w:tcPr>
            <w:tcW w:w="1001" w:type="dxa"/>
            <w:vAlign w:val="center"/>
          </w:tcPr>
          <w:p w14:paraId="0A0E836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教授</w:t>
            </w:r>
          </w:p>
        </w:tc>
        <w:tc>
          <w:tcPr>
            <w:tcW w:w="1304" w:type="dxa"/>
            <w:vAlign w:val="center"/>
          </w:tcPr>
          <w:p w14:paraId="69D4B8F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20C81FA4" w14:textId="415A23DF" w:rsidR="00BE4193" w:rsidRDefault="00623CE3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623CE3">
              <w:rPr>
                <w:rFonts w:ascii="仿宋" w:eastAsia="仿宋" w:hAnsi="仿宋" w:cs="仿宋" w:hint="eastAsia"/>
                <w:sz w:val="24"/>
              </w:rPr>
              <w:t>国际贸易学</w:t>
            </w:r>
          </w:p>
        </w:tc>
        <w:tc>
          <w:tcPr>
            <w:tcW w:w="1275" w:type="dxa"/>
            <w:vAlign w:val="center"/>
          </w:tcPr>
          <w:p w14:paraId="3872967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1F04374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7FC9F1B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国际经济与贸易</w:t>
            </w:r>
          </w:p>
        </w:tc>
        <w:tc>
          <w:tcPr>
            <w:tcW w:w="2041" w:type="dxa"/>
            <w:vAlign w:val="center"/>
          </w:tcPr>
          <w:p w14:paraId="014ADF8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数字经济政策评估</w:t>
            </w:r>
          </w:p>
        </w:tc>
        <w:tc>
          <w:tcPr>
            <w:tcW w:w="846" w:type="dxa"/>
            <w:vAlign w:val="center"/>
          </w:tcPr>
          <w:p w14:paraId="306E4D8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</w:p>
        </w:tc>
        <w:tc>
          <w:tcPr>
            <w:tcW w:w="850" w:type="dxa"/>
            <w:vAlign w:val="center"/>
          </w:tcPr>
          <w:p w14:paraId="12A12E2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2516FBEC" w14:textId="77777777">
        <w:trPr>
          <w:jc w:val="center"/>
        </w:trPr>
        <w:tc>
          <w:tcPr>
            <w:tcW w:w="506" w:type="dxa"/>
            <w:vAlign w:val="center"/>
          </w:tcPr>
          <w:p w14:paraId="41FB26F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5B11960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姚世斌</w:t>
            </w:r>
          </w:p>
        </w:tc>
        <w:tc>
          <w:tcPr>
            <w:tcW w:w="532" w:type="dxa"/>
            <w:vAlign w:val="center"/>
          </w:tcPr>
          <w:p w14:paraId="4CB5B0B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7149F17D" w14:textId="0294F7D2" w:rsidR="00BE4193" w:rsidRDefault="00DA3973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53</w:t>
            </w:r>
          </w:p>
        </w:tc>
        <w:tc>
          <w:tcPr>
            <w:tcW w:w="1069" w:type="dxa"/>
            <w:vAlign w:val="center"/>
          </w:tcPr>
          <w:p w14:paraId="3CC2366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副院长</w:t>
            </w:r>
          </w:p>
        </w:tc>
        <w:tc>
          <w:tcPr>
            <w:tcW w:w="1001" w:type="dxa"/>
            <w:vAlign w:val="center"/>
          </w:tcPr>
          <w:p w14:paraId="01AE002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教授</w:t>
            </w:r>
          </w:p>
        </w:tc>
        <w:tc>
          <w:tcPr>
            <w:tcW w:w="1304" w:type="dxa"/>
            <w:vAlign w:val="center"/>
          </w:tcPr>
          <w:p w14:paraId="0B47F5B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四川农业大学</w:t>
            </w:r>
          </w:p>
        </w:tc>
        <w:tc>
          <w:tcPr>
            <w:tcW w:w="1276" w:type="dxa"/>
            <w:vAlign w:val="center"/>
          </w:tcPr>
          <w:p w14:paraId="62AA2D65" w14:textId="725F66A2" w:rsidR="00BE4193" w:rsidRDefault="00623CE3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土地资源管理</w:t>
            </w:r>
          </w:p>
        </w:tc>
        <w:tc>
          <w:tcPr>
            <w:tcW w:w="1275" w:type="dxa"/>
            <w:vAlign w:val="center"/>
          </w:tcPr>
          <w:p w14:paraId="359C6A3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</w:t>
            </w:r>
          </w:p>
        </w:tc>
        <w:tc>
          <w:tcPr>
            <w:tcW w:w="1191" w:type="dxa"/>
            <w:vAlign w:val="center"/>
          </w:tcPr>
          <w:p w14:paraId="4CA3145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2751654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财务管理</w:t>
            </w:r>
          </w:p>
        </w:tc>
        <w:tc>
          <w:tcPr>
            <w:tcW w:w="2041" w:type="dxa"/>
            <w:vAlign w:val="center"/>
          </w:tcPr>
          <w:p w14:paraId="78A7AD7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管理学原理</w:t>
            </w:r>
          </w:p>
        </w:tc>
        <w:tc>
          <w:tcPr>
            <w:tcW w:w="846" w:type="dxa"/>
            <w:vAlign w:val="center"/>
          </w:tcPr>
          <w:p w14:paraId="53B7539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</w:p>
        </w:tc>
        <w:tc>
          <w:tcPr>
            <w:tcW w:w="850" w:type="dxa"/>
            <w:vAlign w:val="center"/>
          </w:tcPr>
          <w:p w14:paraId="3B0E0D0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3C675041" w14:textId="77777777">
        <w:trPr>
          <w:jc w:val="center"/>
        </w:trPr>
        <w:tc>
          <w:tcPr>
            <w:tcW w:w="506" w:type="dxa"/>
            <w:vAlign w:val="center"/>
          </w:tcPr>
          <w:p w14:paraId="25ACAEE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6CBF8A4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王蕊</w:t>
            </w:r>
          </w:p>
        </w:tc>
        <w:tc>
          <w:tcPr>
            <w:tcW w:w="532" w:type="dxa"/>
            <w:vAlign w:val="center"/>
          </w:tcPr>
          <w:p w14:paraId="0B28608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270C887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38</w:t>
            </w:r>
          </w:p>
        </w:tc>
        <w:tc>
          <w:tcPr>
            <w:tcW w:w="1069" w:type="dxa"/>
            <w:vAlign w:val="center"/>
          </w:tcPr>
          <w:p w14:paraId="26DD150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副院长</w:t>
            </w:r>
          </w:p>
        </w:tc>
        <w:tc>
          <w:tcPr>
            <w:tcW w:w="1001" w:type="dxa"/>
            <w:vAlign w:val="center"/>
          </w:tcPr>
          <w:p w14:paraId="0A7B88E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教授</w:t>
            </w:r>
          </w:p>
        </w:tc>
        <w:tc>
          <w:tcPr>
            <w:tcW w:w="1304" w:type="dxa"/>
            <w:vAlign w:val="center"/>
          </w:tcPr>
          <w:p w14:paraId="4040C37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0F977E2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金融学</w:t>
            </w:r>
          </w:p>
        </w:tc>
        <w:tc>
          <w:tcPr>
            <w:tcW w:w="1275" w:type="dxa"/>
            <w:vAlign w:val="center"/>
          </w:tcPr>
          <w:p w14:paraId="41CE7F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2A0E429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001DB47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金融科技</w:t>
            </w:r>
          </w:p>
        </w:tc>
        <w:tc>
          <w:tcPr>
            <w:tcW w:w="2041" w:type="dxa"/>
            <w:vAlign w:val="center"/>
          </w:tcPr>
          <w:p w14:paraId="0EA0D44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金融大数据分析</w:t>
            </w:r>
          </w:p>
        </w:tc>
        <w:tc>
          <w:tcPr>
            <w:tcW w:w="846" w:type="dxa"/>
            <w:vAlign w:val="center"/>
          </w:tcPr>
          <w:p w14:paraId="4AFC979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</w:p>
        </w:tc>
        <w:tc>
          <w:tcPr>
            <w:tcW w:w="850" w:type="dxa"/>
            <w:vAlign w:val="center"/>
          </w:tcPr>
          <w:p w14:paraId="57503DF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503D6C75" w14:textId="77777777">
        <w:trPr>
          <w:jc w:val="center"/>
        </w:trPr>
        <w:tc>
          <w:tcPr>
            <w:tcW w:w="506" w:type="dxa"/>
            <w:vAlign w:val="center"/>
          </w:tcPr>
          <w:p w14:paraId="24B27D9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89C17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刘俊</w:t>
            </w:r>
          </w:p>
        </w:tc>
        <w:tc>
          <w:tcPr>
            <w:tcW w:w="532" w:type="dxa"/>
            <w:vAlign w:val="center"/>
          </w:tcPr>
          <w:p w14:paraId="35D0768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19601A2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</w:t>
            </w:r>
          </w:p>
        </w:tc>
        <w:tc>
          <w:tcPr>
            <w:tcW w:w="1069" w:type="dxa"/>
            <w:vAlign w:val="center"/>
          </w:tcPr>
          <w:p w14:paraId="16D7D60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商务管理系主任</w:t>
            </w:r>
          </w:p>
        </w:tc>
        <w:tc>
          <w:tcPr>
            <w:tcW w:w="1001" w:type="dxa"/>
            <w:vAlign w:val="center"/>
          </w:tcPr>
          <w:p w14:paraId="7139D90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5347B44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四川大学</w:t>
            </w:r>
          </w:p>
        </w:tc>
        <w:tc>
          <w:tcPr>
            <w:tcW w:w="1276" w:type="dxa"/>
            <w:vAlign w:val="center"/>
          </w:tcPr>
          <w:p w14:paraId="00DB5C9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企业管理</w:t>
            </w:r>
          </w:p>
        </w:tc>
        <w:tc>
          <w:tcPr>
            <w:tcW w:w="1275" w:type="dxa"/>
            <w:vAlign w:val="center"/>
          </w:tcPr>
          <w:p w14:paraId="7A7ABB3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516CB14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51D8D74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06C71E9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大数据管理与应用概论；数字商业战略</w:t>
            </w:r>
          </w:p>
        </w:tc>
        <w:tc>
          <w:tcPr>
            <w:tcW w:w="846" w:type="dxa"/>
            <w:vAlign w:val="center"/>
          </w:tcPr>
          <w:p w14:paraId="1FECC33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59092E2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3B024398" w14:textId="77777777">
        <w:trPr>
          <w:jc w:val="center"/>
        </w:trPr>
        <w:tc>
          <w:tcPr>
            <w:tcW w:w="506" w:type="dxa"/>
            <w:vAlign w:val="center"/>
          </w:tcPr>
          <w:p w14:paraId="4DBD478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16D995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何春燕</w:t>
            </w:r>
          </w:p>
        </w:tc>
        <w:tc>
          <w:tcPr>
            <w:tcW w:w="532" w:type="dxa"/>
            <w:vAlign w:val="center"/>
          </w:tcPr>
          <w:p w14:paraId="14A1D7F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1FE5C09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</w:t>
            </w:r>
          </w:p>
        </w:tc>
        <w:tc>
          <w:tcPr>
            <w:tcW w:w="1069" w:type="dxa"/>
            <w:vAlign w:val="center"/>
          </w:tcPr>
          <w:p w14:paraId="4C19653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商务管理系副主任</w:t>
            </w:r>
          </w:p>
        </w:tc>
        <w:tc>
          <w:tcPr>
            <w:tcW w:w="1001" w:type="dxa"/>
            <w:vAlign w:val="center"/>
          </w:tcPr>
          <w:p w14:paraId="054D20C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7AEF9A2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54F8DF6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金融学</w:t>
            </w:r>
          </w:p>
        </w:tc>
        <w:tc>
          <w:tcPr>
            <w:tcW w:w="1275" w:type="dxa"/>
            <w:vAlign w:val="center"/>
          </w:tcPr>
          <w:p w14:paraId="6A9F05D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71AF4B3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6CE5557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350CCA5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应用统计学；计量经济学</w:t>
            </w:r>
          </w:p>
        </w:tc>
        <w:tc>
          <w:tcPr>
            <w:tcW w:w="846" w:type="dxa"/>
            <w:vAlign w:val="center"/>
          </w:tcPr>
          <w:p w14:paraId="46BC2FA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</w:p>
        </w:tc>
        <w:tc>
          <w:tcPr>
            <w:tcW w:w="850" w:type="dxa"/>
            <w:vAlign w:val="center"/>
          </w:tcPr>
          <w:p w14:paraId="3C7DA3D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049C6D0E" w14:textId="77777777">
        <w:trPr>
          <w:jc w:val="center"/>
        </w:trPr>
        <w:tc>
          <w:tcPr>
            <w:tcW w:w="506" w:type="dxa"/>
            <w:vAlign w:val="center"/>
          </w:tcPr>
          <w:p w14:paraId="2E80BB9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6</w:t>
            </w:r>
          </w:p>
        </w:tc>
        <w:tc>
          <w:tcPr>
            <w:tcW w:w="850" w:type="dxa"/>
            <w:vAlign w:val="center"/>
          </w:tcPr>
          <w:p w14:paraId="1BA8C4D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于代松</w:t>
            </w:r>
            <w:proofErr w:type="gramEnd"/>
          </w:p>
        </w:tc>
        <w:tc>
          <w:tcPr>
            <w:tcW w:w="532" w:type="dxa"/>
            <w:vAlign w:val="center"/>
          </w:tcPr>
          <w:p w14:paraId="3494BFD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4990F42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59</w:t>
            </w:r>
          </w:p>
        </w:tc>
        <w:tc>
          <w:tcPr>
            <w:tcW w:w="1069" w:type="dxa"/>
            <w:vAlign w:val="center"/>
          </w:tcPr>
          <w:p w14:paraId="58F41DF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282F633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教授</w:t>
            </w:r>
          </w:p>
        </w:tc>
        <w:tc>
          <w:tcPr>
            <w:tcW w:w="1304" w:type="dxa"/>
            <w:vAlign w:val="center"/>
          </w:tcPr>
          <w:p w14:paraId="3CFE8CA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0C65A6D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农业经济</w:t>
            </w:r>
          </w:p>
        </w:tc>
        <w:tc>
          <w:tcPr>
            <w:tcW w:w="1275" w:type="dxa"/>
            <w:vAlign w:val="center"/>
          </w:tcPr>
          <w:p w14:paraId="32BDB82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</w:t>
            </w:r>
          </w:p>
        </w:tc>
        <w:tc>
          <w:tcPr>
            <w:tcW w:w="1191" w:type="dxa"/>
            <w:vAlign w:val="center"/>
          </w:tcPr>
          <w:p w14:paraId="334F9A2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0FD96AB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22DEB55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管理学原理；市场调研与分析</w:t>
            </w:r>
          </w:p>
        </w:tc>
        <w:tc>
          <w:tcPr>
            <w:tcW w:w="846" w:type="dxa"/>
            <w:vAlign w:val="center"/>
          </w:tcPr>
          <w:p w14:paraId="54DF5E1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1829548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0EDC0CB2" w14:textId="77777777">
        <w:trPr>
          <w:jc w:val="center"/>
        </w:trPr>
        <w:tc>
          <w:tcPr>
            <w:tcW w:w="506" w:type="dxa"/>
            <w:vAlign w:val="center"/>
          </w:tcPr>
          <w:p w14:paraId="18EE27E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037D685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黄焱</w:t>
            </w:r>
          </w:p>
        </w:tc>
        <w:tc>
          <w:tcPr>
            <w:tcW w:w="532" w:type="dxa"/>
            <w:vAlign w:val="center"/>
          </w:tcPr>
          <w:p w14:paraId="7D17A30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0ED5EE7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</w:t>
            </w:r>
          </w:p>
        </w:tc>
        <w:tc>
          <w:tcPr>
            <w:tcW w:w="1069" w:type="dxa"/>
            <w:vAlign w:val="center"/>
          </w:tcPr>
          <w:p w14:paraId="402A9B4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3D94E92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14C0A97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电子科技大学</w:t>
            </w:r>
          </w:p>
        </w:tc>
        <w:tc>
          <w:tcPr>
            <w:tcW w:w="1276" w:type="dxa"/>
            <w:vAlign w:val="center"/>
          </w:tcPr>
          <w:p w14:paraId="3E3264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管理科学与工程</w:t>
            </w:r>
          </w:p>
        </w:tc>
        <w:tc>
          <w:tcPr>
            <w:tcW w:w="1275" w:type="dxa"/>
            <w:vAlign w:val="center"/>
          </w:tcPr>
          <w:p w14:paraId="2E565CA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422DE90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7651BAB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3875AE8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商务数据挖掘与机器学习；数据可视化与商业表达</w:t>
            </w:r>
          </w:p>
        </w:tc>
        <w:tc>
          <w:tcPr>
            <w:tcW w:w="846" w:type="dxa"/>
            <w:vAlign w:val="center"/>
          </w:tcPr>
          <w:p w14:paraId="15B5C1D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78DB446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465FDD16" w14:textId="77777777">
        <w:trPr>
          <w:jc w:val="center"/>
        </w:trPr>
        <w:tc>
          <w:tcPr>
            <w:tcW w:w="506" w:type="dxa"/>
            <w:vAlign w:val="center"/>
          </w:tcPr>
          <w:p w14:paraId="472E4F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6BCBC0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崔敬东</w:t>
            </w:r>
          </w:p>
        </w:tc>
        <w:tc>
          <w:tcPr>
            <w:tcW w:w="532" w:type="dxa"/>
            <w:vAlign w:val="center"/>
          </w:tcPr>
          <w:p w14:paraId="2186CB6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4B35633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56</w:t>
            </w:r>
          </w:p>
        </w:tc>
        <w:tc>
          <w:tcPr>
            <w:tcW w:w="1069" w:type="dxa"/>
            <w:vAlign w:val="center"/>
          </w:tcPr>
          <w:p w14:paraId="5A2B1A8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42A6859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095EC63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北方交通大学</w:t>
            </w:r>
          </w:p>
        </w:tc>
        <w:tc>
          <w:tcPr>
            <w:tcW w:w="1276" w:type="dxa"/>
            <w:vAlign w:val="center"/>
          </w:tcPr>
          <w:p w14:paraId="13E640B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管理科学与工程</w:t>
            </w:r>
          </w:p>
        </w:tc>
        <w:tc>
          <w:tcPr>
            <w:tcW w:w="1275" w:type="dxa"/>
            <w:vAlign w:val="center"/>
          </w:tcPr>
          <w:p w14:paraId="034C4F3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2187E26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7506233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0782385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数据库原理与应用；数据仓库与商务智能</w:t>
            </w:r>
          </w:p>
        </w:tc>
        <w:tc>
          <w:tcPr>
            <w:tcW w:w="846" w:type="dxa"/>
            <w:vAlign w:val="center"/>
          </w:tcPr>
          <w:p w14:paraId="29B769F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7C683FA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3C7E18D9" w14:textId="77777777">
        <w:trPr>
          <w:jc w:val="center"/>
        </w:trPr>
        <w:tc>
          <w:tcPr>
            <w:tcW w:w="506" w:type="dxa"/>
            <w:vAlign w:val="center"/>
          </w:tcPr>
          <w:p w14:paraId="3D73074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00EB9D3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熊于宁</w:t>
            </w:r>
            <w:proofErr w:type="gramEnd"/>
          </w:p>
        </w:tc>
        <w:tc>
          <w:tcPr>
            <w:tcW w:w="532" w:type="dxa"/>
            <w:vAlign w:val="center"/>
          </w:tcPr>
          <w:p w14:paraId="69FB201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620A2B4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</w:t>
            </w:r>
          </w:p>
        </w:tc>
        <w:tc>
          <w:tcPr>
            <w:tcW w:w="1069" w:type="dxa"/>
            <w:vAlign w:val="center"/>
          </w:tcPr>
          <w:p w14:paraId="3B2A445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5F8B99E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099B77B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2C4CE16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管理学</w:t>
            </w:r>
          </w:p>
        </w:tc>
        <w:tc>
          <w:tcPr>
            <w:tcW w:w="1275" w:type="dxa"/>
            <w:vAlign w:val="center"/>
          </w:tcPr>
          <w:p w14:paraId="1C6F12A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6C2BE81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6B73762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478867D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管理信息系统；商务数据挖掘与机器学习</w:t>
            </w:r>
          </w:p>
        </w:tc>
        <w:tc>
          <w:tcPr>
            <w:tcW w:w="846" w:type="dxa"/>
            <w:vAlign w:val="center"/>
          </w:tcPr>
          <w:p w14:paraId="5704B3C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6A7242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4AC556BB" w14:textId="77777777">
        <w:trPr>
          <w:jc w:val="center"/>
        </w:trPr>
        <w:tc>
          <w:tcPr>
            <w:tcW w:w="506" w:type="dxa"/>
            <w:vAlign w:val="center"/>
          </w:tcPr>
          <w:p w14:paraId="1DC6A15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827F82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陈勇</w:t>
            </w:r>
          </w:p>
        </w:tc>
        <w:tc>
          <w:tcPr>
            <w:tcW w:w="532" w:type="dxa"/>
            <w:vAlign w:val="center"/>
          </w:tcPr>
          <w:p w14:paraId="60677B1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7CEAA89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</w:t>
            </w:r>
          </w:p>
        </w:tc>
        <w:tc>
          <w:tcPr>
            <w:tcW w:w="1069" w:type="dxa"/>
            <w:vAlign w:val="center"/>
          </w:tcPr>
          <w:p w14:paraId="5152139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54C5D82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450128C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58863C5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数理金融学</w:t>
            </w:r>
          </w:p>
        </w:tc>
        <w:tc>
          <w:tcPr>
            <w:tcW w:w="1275" w:type="dxa"/>
            <w:vAlign w:val="center"/>
          </w:tcPr>
          <w:p w14:paraId="30C6FFC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5D50158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6457469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033B170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管理决策模型；金融大数据分析</w:t>
            </w:r>
          </w:p>
        </w:tc>
        <w:tc>
          <w:tcPr>
            <w:tcW w:w="846" w:type="dxa"/>
            <w:vAlign w:val="center"/>
          </w:tcPr>
          <w:p w14:paraId="0CEFF03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是</w:t>
            </w:r>
          </w:p>
        </w:tc>
        <w:tc>
          <w:tcPr>
            <w:tcW w:w="850" w:type="dxa"/>
            <w:vAlign w:val="center"/>
          </w:tcPr>
          <w:p w14:paraId="6BDE508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50FF5D26" w14:textId="77777777">
        <w:trPr>
          <w:jc w:val="center"/>
        </w:trPr>
        <w:tc>
          <w:tcPr>
            <w:tcW w:w="506" w:type="dxa"/>
            <w:vAlign w:val="center"/>
          </w:tcPr>
          <w:p w14:paraId="2E19A7D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2949824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胡锐峰</w:t>
            </w:r>
            <w:proofErr w:type="gramEnd"/>
          </w:p>
        </w:tc>
        <w:tc>
          <w:tcPr>
            <w:tcW w:w="532" w:type="dxa"/>
            <w:vAlign w:val="center"/>
          </w:tcPr>
          <w:p w14:paraId="0418CCF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467B14E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38</w:t>
            </w:r>
          </w:p>
        </w:tc>
        <w:tc>
          <w:tcPr>
            <w:tcW w:w="1069" w:type="dxa"/>
            <w:vAlign w:val="center"/>
          </w:tcPr>
          <w:p w14:paraId="7ADD326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12E3E03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4B1D00A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四川大学</w:t>
            </w:r>
          </w:p>
        </w:tc>
        <w:tc>
          <w:tcPr>
            <w:tcW w:w="1276" w:type="dxa"/>
            <w:vAlign w:val="center"/>
          </w:tcPr>
          <w:p w14:paraId="32B0129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技术经济及管理</w:t>
            </w:r>
          </w:p>
        </w:tc>
        <w:tc>
          <w:tcPr>
            <w:tcW w:w="1275" w:type="dxa"/>
            <w:vAlign w:val="center"/>
          </w:tcPr>
          <w:p w14:paraId="27C5FC9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7178804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36DEFA7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233A8D4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Python程序设计与数据分析；数据采集与预处理</w:t>
            </w:r>
          </w:p>
        </w:tc>
        <w:tc>
          <w:tcPr>
            <w:tcW w:w="846" w:type="dxa"/>
            <w:vAlign w:val="center"/>
          </w:tcPr>
          <w:p w14:paraId="1849C60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613F35C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7C95415A" w14:textId="77777777">
        <w:trPr>
          <w:jc w:val="center"/>
        </w:trPr>
        <w:tc>
          <w:tcPr>
            <w:tcW w:w="506" w:type="dxa"/>
            <w:vAlign w:val="center"/>
          </w:tcPr>
          <w:p w14:paraId="4748F1F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850" w:type="dxa"/>
            <w:vAlign w:val="center"/>
          </w:tcPr>
          <w:p w14:paraId="5477D72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王博</w:t>
            </w:r>
          </w:p>
        </w:tc>
        <w:tc>
          <w:tcPr>
            <w:tcW w:w="532" w:type="dxa"/>
            <w:vAlign w:val="center"/>
          </w:tcPr>
          <w:p w14:paraId="1485595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5AC05F1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44</w:t>
            </w:r>
          </w:p>
        </w:tc>
        <w:tc>
          <w:tcPr>
            <w:tcW w:w="1069" w:type="dxa"/>
            <w:vAlign w:val="center"/>
          </w:tcPr>
          <w:p w14:paraId="210C564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7156139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304" w:type="dxa"/>
            <w:vAlign w:val="center"/>
          </w:tcPr>
          <w:p w14:paraId="0E39899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UCSI University</w:t>
            </w:r>
          </w:p>
        </w:tc>
        <w:tc>
          <w:tcPr>
            <w:tcW w:w="1276" w:type="dxa"/>
            <w:vAlign w:val="center"/>
          </w:tcPr>
          <w:p w14:paraId="5060B06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工商管理</w:t>
            </w:r>
          </w:p>
        </w:tc>
        <w:tc>
          <w:tcPr>
            <w:tcW w:w="1275" w:type="dxa"/>
            <w:vAlign w:val="center"/>
          </w:tcPr>
          <w:p w14:paraId="285B9ED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5DE9153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51DEBB0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68BA37F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数据驱动创新创业；商务分析综合实训</w:t>
            </w:r>
          </w:p>
        </w:tc>
        <w:tc>
          <w:tcPr>
            <w:tcW w:w="846" w:type="dxa"/>
            <w:vAlign w:val="center"/>
          </w:tcPr>
          <w:p w14:paraId="4B02B81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425CC8E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1DE0EEAD" w14:textId="77777777">
        <w:trPr>
          <w:jc w:val="center"/>
        </w:trPr>
        <w:tc>
          <w:tcPr>
            <w:tcW w:w="506" w:type="dxa"/>
            <w:vAlign w:val="center"/>
          </w:tcPr>
          <w:p w14:paraId="4A2D80D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13</w:t>
            </w:r>
          </w:p>
        </w:tc>
        <w:tc>
          <w:tcPr>
            <w:tcW w:w="850" w:type="dxa"/>
            <w:vAlign w:val="center"/>
          </w:tcPr>
          <w:p w14:paraId="4EB5D0F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金乐茹</w:t>
            </w:r>
          </w:p>
        </w:tc>
        <w:tc>
          <w:tcPr>
            <w:tcW w:w="532" w:type="dxa"/>
            <w:vAlign w:val="center"/>
          </w:tcPr>
          <w:p w14:paraId="301F5B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3E16105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</w:t>
            </w:r>
          </w:p>
        </w:tc>
        <w:tc>
          <w:tcPr>
            <w:tcW w:w="1069" w:type="dxa"/>
            <w:vAlign w:val="center"/>
          </w:tcPr>
          <w:p w14:paraId="6F7D24B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2EF6047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2F15A1B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西南师范大学</w:t>
            </w:r>
          </w:p>
        </w:tc>
        <w:tc>
          <w:tcPr>
            <w:tcW w:w="1276" w:type="dxa"/>
            <w:vAlign w:val="center"/>
          </w:tcPr>
          <w:p w14:paraId="6BEADA6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国民经济管理</w:t>
            </w:r>
          </w:p>
        </w:tc>
        <w:tc>
          <w:tcPr>
            <w:tcW w:w="1275" w:type="dxa"/>
            <w:vAlign w:val="center"/>
          </w:tcPr>
          <w:p w14:paraId="2BCA70B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</w:t>
            </w:r>
          </w:p>
        </w:tc>
        <w:tc>
          <w:tcPr>
            <w:tcW w:w="1191" w:type="dxa"/>
            <w:vAlign w:val="center"/>
          </w:tcPr>
          <w:p w14:paraId="10533D0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6459FF6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6BA6F60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会计学；财务数据分析</w:t>
            </w:r>
          </w:p>
        </w:tc>
        <w:tc>
          <w:tcPr>
            <w:tcW w:w="846" w:type="dxa"/>
            <w:vAlign w:val="center"/>
          </w:tcPr>
          <w:p w14:paraId="7F39DA9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698491F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002C6711" w14:textId="77777777">
        <w:trPr>
          <w:jc w:val="center"/>
        </w:trPr>
        <w:tc>
          <w:tcPr>
            <w:tcW w:w="506" w:type="dxa"/>
            <w:vAlign w:val="center"/>
          </w:tcPr>
          <w:p w14:paraId="317CA1E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850" w:type="dxa"/>
            <w:vAlign w:val="center"/>
          </w:tcPr>
          <w:p w14:paraId="155B70E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王璟</w:t>
            </w:r>
          </w:p>
        </w:tc>
        <w:tc>
          <w:tcPr>
            <w:tcW w:w="532" w:type="dxa"/>
            <w:vAlign w:val="center"/>
          </w:tcPr>
          <w:p w14:paraId="70066BC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4160F3A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46</w:t>
            </w:r>
          </w:p>
        </w:tc>
        <w:tc>
          <w:tcPr>
            <w:tcW w:w="1069" w:type="dxa"/>
            <w:vAlign w:val="center"/>
          </w:tcPr>
          <w:p w14:paraId="3F6F2E9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275B658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7852732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四川大学</w:t>
            </w:r>
          </w:p>
        </w:tc>
        <w:tc>
          <w:tcPr>
            <w:tcW w:w="1276" w:type="dxa"/>
            <w:vAlign w:val="center"/>
          </w:tcPr>
          <w:p w14:paraId="0E18CF8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计算机应用技术</w:t>
            </w:r>
          </w:p>
        </w:tc>
        <w:tc>
          <w:tcPr>
            <w:tcW w:w="1275" w:type="dxa"/>
            <w:vAlign w:val="center"/>
          </w:tcPr>
          <w:p w14:paraId="68DF1E2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硕士</w:t>
            </w:r>
          </w:p>
        </w:tc>
        <w:tc>
          <w:tcPr>
            <w:tcW w:w="1191" w:type="dxa"/>
            <w:vAlign w:val="center"/>
          </w:tcPr>
          <w:p w14:paraId="529588E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4DB1D69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3A8336E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数据结构与算法基础；大数据技术基础</w:t>
            </w:r>
          </w:p>
        </w:tc>
        <w:tc>
          <w:tcPr>
            <w:tcW w:w="846" w:type="dxa"/>
            <w:vAlign w:val="center"/>
          </w:tcPr>
          <w:p w14:paraId="56DEFF8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43FDF1A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5C96B58C" w14:textId="77777777">
        <w:trPr>
          <w:jc w:val="center"/>
        </w:trPr>
        <w:tc>
          <w:tcPr>
            <w:tcW w:w="506" w:type="dxa"/>
            <w:vAlign w:val="center"/>
          </w:tcPr>
          <w:p w14:paraId="2BD164E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850" w:type="dxa"/>
            <w:vAlign w:val="center"/>
          </w:tcPr>
          <w:p w14:paraId="1B19C4E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但红燕</w:t>
            </w:r>
          </w:p>
        </w:tc>
        <w:tc>
          <w:tcPr>
            <w:tcW w:w="532" w:type="dxa"/>
            <w:vAlign w:val="center"/>
          </w:tcPr>
          <w:p w14:paraId="46A3552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030618A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</w:t>
            </w:r>
          </w:p>
        </w:tc>
        <w:tc>
          <w:tcPr>
            <w:tcW w:w="1069" w:type="dxa"/>
            <w:vAlign w:val="center"/>
          </w:tcPr>
          <w:p w14:paraId="1BEC789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59DAFBF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4102268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四川大学</w:t>
            </w:r>
          </w:p>
        </w:tc>
        <w:tc>
          <w:tcPr>
            <w:tcW w:w="1276" w:type="dxa"/>
            <w:vAlign w:val="center"/>
          </w:tcPr>
          <w:p w14:paraId="0A8CC81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企业管理</w:t>
            </w:r>
          </w:p>
        </w:tc>
        <w:tc>
          <w:tcPr>
            <w:tcW w:w="1275" w:type="dxa"/>
            <w:vAlign w:val="center"/>
          </w:tcPr>
          <w:p w14:paraId="55E3B81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1C19757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17BC116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24F5491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项目管理；数据驱动项目评估</w:t>
            </w:r>
          </w:p>
        </w:tc>
        <w:tc>
          <w:tcPr>
            <w:tcW w:w="846" w:type="dxa"/>
            <w:vAlign w:val="center"/>
          </w:tcPr>
          <w:p w14:paraId="710267B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0452190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47B2F477" w14:textId="77777777">
        <w:trPr>
          <w:jc w:val="center"/>
        </w:trPr>
        <w:tc>
          <w:tcPr>
            <w:tcW w:w="506" w:type="dxa"/>
            <w:vAlign w:val="center"/>
          </w:tcPr>
          <w:p w14:paraId="5F76A4D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659F7C6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屈放</w:t>
            </w:r>
            <w:proofErr w:type="gramEnd"/>
          </w:p>
        </w:tc>
        <w:tc>
          <w:tcPr>
            <w:tcW w:w="532" w:type="dxa"/>
            <w:vAlign w:val="center"/>
          </w:tcPr>
          <w:p w14:paraId="3273D47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20AA54F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39</w:t>
            </w:r>
          </w:p>
        </w:tc>
        <w:tc>
          <w:tcPr>
            <w:tcW w:w="1069" w:type="dxa"/>
            <w:vAlign w:val="center"/>
          </w:tcPr>
          <w:p w14:paraId="418A2DA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6D05E95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16D54C4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浙江工商大学</w:t>
            </w:r>
          </w:p>
        </w:tc>
        <w:tc>
          <w:tcPr>
            <w:tcW w:w="1276" w:type="dxa"/>
            <w:vAlign w:val="center"/>
          </w:tcPr>
          <w:p w14:paraId="0FDC16F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产业经济学</w:t>
            </w:r>
          </w:p>
        </w:tc>
        <w:tc>
          <w:tcPr>
            <w:tcW w:w="1275" w:type="dxa"/>
            <w:vAlign w:val="center"/>
          </w:tcPr>
          <w:p w14:paraId="0968B22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1088630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5B4B047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67F720A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Python程序设计与数据分析；数据采集与预处理；管理决策模型；时间序列分析</w:t>
            </w:r>
          </w:p>
        </w:tc>
        <w:tc>
          <w:tcPr>
            <w:tcW w:w="846" w:type="dxa"/>
            <w:vAlign w:val="center"/>
          </w:tcPr>
          <w:p w14:paraId="0EAD3F5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2764238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026DE22B" w14:textId="77777777">
        <w:trPr>
          <w:jc w:val="center"/>
        </w:trPr>
        <w:tc>
          <w:tcPr>
            <w:tcW w:w="506" w:type="dxa"/>
            <w:vAlign w:val="center"/>
          </w:tcPr>
          <w:p w14:paraId="72E9C01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</w:p>
        </w:tc>
        <w:tc>
          <w:tcPr>
            <w:tcW w:w="850" w:type="dxa"/>
            <w:vAlign w:val="center"/>
          </w:tcPr>
          <w:p w14:paraId="0C7C41E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黄心波</w:t>
            </w:r>
          </w:p>
        </w:tc>
        <w:tc>
          <w:tcPr>
            <w:tcW w:w="532" w:type="dxa"/>
            <w:vAlign w:val="center"/>
          </w:tcPr>
          <w:p w14:paraId="15F7F55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648B983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38</w:t>
            </w:r>
          </w:p>
        </w:tc>
        <w:tc>
          <w:tcPr>
            <w:tcW w:w="1069" w:type="dxa"/>
            <w:vAlign w:val="center"/>
          </w:tcPr>
          <w:p w14:paraId="5A5C5E9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24A6699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1F2D239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21BC178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金融学</w:t>
            </w:r>
          </w:p>
        </w:tc>
        <w:tc>
          <w:tcPr>
            <w:tcW w:w="1275" w:type="dxa"/>
            <w:vAlign w:val="center"/>
          </w:tcPr>
          <w:p w14:paraId="47DE5EB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38E39A4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0EA321F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235AB7B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数字经济学；微观商务数据分析</w:t>
            </w:r>
          </w:p>
        </w:tc>
        <w:tc>
          <w:tcPr>
            <w:tcW w:w="846" w:type="dxa"/>
            <w:vAlign w:val="center"/>
          </w:tcPr>
          <w:p w14:paraId="6A4740D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4A8F9C5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2D068581" w14:textId="77777777">
        <w:trPr>
          <w:jc w:val="center"/>
        </w:trPr>
        <w:tc>
          <w:tcPr>
            <w:tcW w:w="506" w:type="dxa"/>
            <w:vAlign w:val="center"/>
          </w:tcPr>
          <w:p w14:paraId="4C8A4B4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</w:t>
            </w:r>
          </w:p>
        </w:tc>
        <w:tc>
          <w:tcPr>
            <w:tcW w:w="850" w:type="dxa"/>
            <w:vAlign w:val="center"/>
          </w:tcPr>
          <w:p w14:paraId="7077FEA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朱亚君</w:t>
            </w:r>
            <w:proofErr w:type="gramEnd"/>
          </w:p>
        </w:tc>
        <w:tc>
          <w:tcPr>
            <w:tcW w:w="532" w:type="dxa"/>
            <w:vAlign w:val="center"/>
          </w:tcPr>
          <w:p w14:paraId="46720FA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20D0888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</w:t>
            </w:r>
          </w:p>
        </w:tc>
        <w:tc>
          <w:tcPr>
            <w:tcW w:w="1069" w:type="dxa"/>
            <w:vAlign w:val="center"/>
          </w:tcPr>
          <w:p w14:paraId="7B11DE8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7793ED0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00F9716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7C811F8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国际贸易学</w:t>
            </w:r>
          </w:p>
        </w:tc>
        <w:tc>
          <w:tcPr>
            <w:tcW w:w="1275" w:type="dxa"/>
            <w:vAlign w:val="center"/>
          </w:tcPr>
          <w:p w14:paraId="00A2D84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0250128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54E4A79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62FEB85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数字营销分析；数字贸易数据分析</w:t>
            </w:r>
          </w:p>
        </w:tc>
        <w:tc>
          <w:tcPr>
            <w:tcW w:w="846" w:type="dxa"/>
            <w:vAlign w:val="center"/>
          </w:tcPr>
          <w:p w14:paraId="60F3AB3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7EFC383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2D6B0B3A" w14:textId="77777777">
        <w:trPr>
          <w:jc w:val="center"/>
        </w:trPr>
        <w:tc>
          <w:tcPr>
            <w:tcW w:w="506" w:type="dxa"/>
            <w:vAlign w:val="center"/>
          </w:tcPr>
          <w:p w14:paraId="6E3C7DC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</w:t>
            </w:r>
          </w:p>
        </w:tc>
        <w:tc>
          <w:tcPr>
            <w:tcW w:w="850" w:type="dxa"/>
            <w:vAlign w:val="center"/>
          </w:tcPr>
          <w:p w14:paraId="21B1316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王绿荫</w:t>
            </w:r>
          </w:p>
        </w:tc>
        <w:tc>
          <w:tcPr>
            <w:tcW w:w="532" w:type="dxa"/>
            <w:vAlign w:val="center"/>
          </w:tcPr>
          <w:p w14:paraId="25C1F40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1CBC34D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32</w:t>
            </w:r>
          </w:p>
        </w:tc>
        <w:tc>
          <w:tcPr>
            <w:tcW w:w="1069" w:type="dxa"/>
            <w:vAlign w:val="center"/>
          </w:tcPr>
          <w:p w14:paraId="7B441D0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7F1B931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5FE63CCE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中南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财经政法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大学</w:t>
            </w:r>
          </w:p>
        </w:tc>
        <w:tc>
          <w:tcPr>
            <w:tcW w:w="1276" w:type="dxa"/>
            <w:vAlign w:val="center"/>
          </w:tcPr>
          <w:p w14:paraId="1EB7A34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财政学</w:t>
            </w:r>
          </w:p>
        </w:tc>
        <w:tc>
          <w:tcPr>
            <w:tcW w:w="1275" w:type="dxa"/>
            <w:vAlign w:val="center"/>
          </w:tcPr>
          <w:p w14:paraId="05FE7DC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0F2B351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07A0CDB6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3F00797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企业资源计划；企业数据管理与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治理</w:t>
            </w:r>
          </w:p>
        </w:tc>
        <w:tc>
          <w:tcPr>
            <w:tcW w:w="846" w:type="dxa"/>
            <w:vAlign w:val="center"/>
          </w:tcPr>
          <w:p w14:paraId="104176F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否</w:t>
            </w:r>
          </w:p>
        </w:tc>
        <w:tc>
          <w:tcPr>
            <w:tcW w:w="850" w:type="dxa"/>
            <w:vAlign w:val="center"/>
          </w:tcPr>
          <w:p w14:paraId="3A7ECC2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60CA41EA" w14:textId="77777777">
        <w:trPr>
          <w:jc w:val="center"/>
        </w:trPr>
        <w:tc>
          <w:tcPr>
            <w:tcW w:w="506" w:type="dxa"/>
            <w:vAlign w:val="center"/>
          </w:tcPr>
          <w:p w14:paraId="7E9A6ABC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4FDB71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郭问秋</w:t>
            </w:r>
          </w:p>
        </w:tc>
        <w:tc>
          <w:tcPr>
            <w:tcW w:w="532" w:type="dxa"/>
            <w:vAlign w:val="center"/>
          </w:tcPr>
          <w:p w14:paraId="1466C77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45FE608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34</w:t>
            </w:r>
          </w:p>
        </w:tc>
        <w:tc>
          <w:tcPr>
            <w:tcW w:w="1069" w:type="dxa"/>
            <w:vAlign w:val="center"/>
          </w:tcPr>
          <w:p w14:paraId="4ACA7F3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557EA509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768E3E7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澳门科技大学</w:t>
            </w:r>
          </w:p>
        </w:tc>
        <w:tc>
          <w:tcPr>
            <w:tcW w:w="1276" w:type="dxa"/>
            <w:vAlign w:val="center"/>
          </w:tcPr>
          <w:p w14:paraId="49FFEA5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工商管理</w:t>
            </w:r>
          </w:p>
        </w:tc>
        <w:tc>
          <w:tcPr>
            <w:tcW w:w="1275" w:type="dxa"/>
            <w:vAlign w:val="center"/>
          </w:tcPr>
          <w:p w14:paraId="79CD2C8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4F31D74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461C036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3BBA522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消费者数据分析；人机交互与用户研究</w:t>
            </w:r>
          </w:p>
        </w:tc>
        <w:tc>
          <w:tcPr>
            <w:tcW w:w="846" w:type="dxa"/>
            <w:vAlign w:val="center"/>
          </w:tcPr>
          <w:p w14:paraId="75EE07D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47B0B2D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02116D15" w14:textId="77777777">
        <w:trPr>
          <w:jc w:val="center"/>
        </w:trPr>
        <w:tc>
          <w:tcPr>
            <w:tcW w:w="506" w:type="dxa"/>
            <w:vAlign w:val="center"/>
          </w:tcPr>
          <w:p w14:paraId="4A4F9D5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</w:t>
            </w:r>
          </w:p>
        </w:tc>
        <w:tc>
          <w:tcPr>
            <w:tcW w:w="850" w:type="dxa"/>
            <w:vAlign w:val="center"/>
          </w:tcPr>
          <w:p w14:paraId="6B545C6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郭安达</w:t>
            </w:r>
          </w:p>
        </w:tc>
        <w:tc>
          <w:tcPr>
            <w:tcW w:w="532" w:type="dxa"/>
            <w:vAlign w:val="center"/>
          </w:tcPr>
          <w:p w14:paraId="1E6921E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男</w:t>
            </w:r>
          </w:p>
        </w:tc>
        <w:tc>
          <w:tcPr>
            <w:tcW w:w="573" w:type="dxa"/>
            <w:vAlign w:val="center"/>
          </w:tcPr>
          <w:p w14:paraId="4245550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</w:t>
            </w:r>
          </w:p>
        </w:tc>
        <w:tc>
          <w:tcPr>
            <w:tcW w:w="1069" w:type="dxa"/>
            <w:vAlign w:val="center"/>
          </w:tcPr>
          <w:p w14:paraId="78DBF8C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29E3170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07F808D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西南财经大学</w:t>
            </w:r>
          </w:p>
        </w:tc>
        <w:tc>
          <w:tcPr>
            <w:tcW w:w="1276" w:type="dxa"/>
            <w:vAlign w:val="center"/>
          </w:tcPr>
          <w:p w14:paraId="51780602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人口、资源与环境经济学</w:t>
            </w:r>
          </w:p>
        </w:tc>
        <w:tc>
          <w:tcPr>
            <w:tcW w:w="1275" w:type="dxa"/>
            <w:vAlign w:val="center"/>
          </w:tcPr>
          <w:p w14:paraId="048B55C5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70660E47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163E9DF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7B3F2DC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电子商务数据分析；数字经济政策评估</w:t>
            </w:r>
          </w:p>
        </w:tc>
        <w:tc>
          <w:tcPr>
            <w:tcW w:w="846" w:type="dxa"/>
            <w:vAlign w:val="center"/>
          </w:tcPr>
          <w:p w14:paraId="41CB05DA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24AC53A3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  <w:tr w:rsidR="00BE4193" w14:paraId="4010D601" w14:textId="77777777">
        <w:trPr>
          <w:jc w:val="center"/>
        </w:trPr>
        <w:tc>
          <w:tcPr>
            <w:tcW w:w="506" w:type="dxa"/>
            <w:vAlign w:val="center"/>
          </w:tcPr>
          <w:p w14:paraId="7192827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</w:t>
            </w:r>
          </w:p>
        </w:tc>
        <w:tc>
          <w:tcPr>
            <w:tcW w:w="850" w:type="dxa"/>
            <w:vAlign w:val="center"/>
          </w:tcPr>
          <w:p w14:paraId="1CA2EB4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周婷</w:t>
            </w:r>
          </w:p>
        </w:tc>
        <w:tc>
          <w:tcPr>
            <w:tcW w:w="532" w:type="dxa"/>
            <w:vAlign w:val="center"/>
          </w:tcPr>
          <w:p w14:paraId="3129565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女</w:t>
            </w:r>
          </w:p>
        </w:tc>
        <w:tc>
          <w:tcPr>
            <w:tcW w:w="573" w:type="dxa"/>
            <w:vAlign w:val="center"/>
          </w:tcPr>
          <w:p w14:paraId="19E1328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31</w:t>
            </w:r>
          </w:p>
        </w:tc>
        <w:tc>
          <w:tcPr>
            <w:tcW w:w="1069" w:type="dxa"/>
            <w:vAlign w:val="center"/>
          </w:tcPr>
          <w:p w14:paraId="6F5B2081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1001" w:type="dxa"/>
            <w:vAlign w:val="center"/>
          </w:tcPr>
          <w:p w14:paraId="15FAE40F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304" w:type="dxa"/>
            <w:vAlign w:val="center"/>
          </w:tcPr>
          <w:p w14:paraId="550BDC34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四川大学</w:t>
            </w:r>
          </w:p>
        </w:tc>
        <w:tc>
          <w:tcPr>
            <w:tcW w:w="1276" w:type="dxa"/>
            <w:vAlign w:val="center"/>
          </w:tcPr>
          <w:p w14:paraId="430B9F0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西方经济学</w:t>
            </w:r>
          </w:p>
        </w:tc>
        <w:tc>
          <w:tcPr>
            <w:tcW w:w="1275" w:type="dxa"/>
            <w:vAlign w:val="center"/>
          </w:tcPr>
          <w:p w14:paraId="2FE12EE8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博士</w:t>
            </w:r>
          </w:p>
        </w:tc>
        <w:tc>
          <w:tcPr>
            <w:tcW w:w="1191" w:type="dxa"/>
            <w:vAlign w:val="center"/>
          </w:tcPr>
          <w:p w14:paraId="6CD13FD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现有其他专业转入</w:t>
            </w:r>
          </w:p>
        </w:tc>
        <w:tc>
          <w:tcPr>
            <w:tcW w:w="1418" w:type="dxa"/>
            <w:vAlign w:val="center"/>
          </w:tcPr>
          <w:p w14:paraId="3289FDF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电子商务</w:t>
            </w:r>
          </w:p>
        </w:tc>
        <w:tc>
          <w:tcPr>
            <w:tcW w:w="2041" w:type="dxa"/>
            <w:vAlign w:val="center"/>
          </w:tcPr>
          <w:p w14:paraId="72E163EB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数据可视化与商业表达；商务分析综合实训</w:t>
            </w:r>
          </w:p>
        </w:tc>
        <w:tc>
          <w:tcPr>
            <w:tcW w:w="846" w:type="dxa"/>
            <w:vAlign w:val="center"/>
          </w:tcPr>
          <w:p w14:paraId="4BC31120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否</w:t>
            </w:r>
          </w:p>
        </w:tc>
        <w:tc>
          <w:tcPr>
            <w:tcW w:w="850" w:type="dxa"/>
            <w:vAlign w:val="center"/>
          </w:tcPr>
          <w:p w14:paraId="1574E20D" w14:textId="77777777" w:rsidR="00BE4193" w:rsidRDefault="00000000">
            <w:pPr>
              <w:wordWrap w:val="0"/>
              <w:spacing w:line="400" w:lineRule="exact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专职</w:t>
            </w:r>
          </w:p>
        </w:tc>
      </w:tr>
    </w:tbl>
    <w:p w14:paraId="60EEB090" w14:textId="77777777" w:rsidR="00BE4193" w:rsidRDefault="00000000">
      <w:pPr>
        <w:wordWrap w:val="0"/>
        <w:spacing w:line="400" w:lineRule="exact"/>
        <w:ind w:firstLineChars="200" w:firstLine="4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" w:hAnsi="Times New Roman"/>
          <w:sz w:val="24"/>
          <w:szCs w:val="32"/>
        </w:rPr>
        <w:t>备注：填写拟设新专业的专业课专任教师信息。</w:t>
      </w:r>
      <w:r>
        <w:rPr>
          <w:rFonts w:ascii="Times New Roman" w:eastAsia="仿宋" w:hAnsi="Times New Roman"/>
          <w:sz w:val="24"/>
          <w:szCs w:val="32"/>
        </w:rPr>
        <w:t>“</w:t>
      </w:r>
      <w:r>
        <w:rPr>
          <w:rFonts w:ascii="Times New Roman" w:eastAsia="仿宋" w:hAnsi="Times New Roman"/>
          <w:sz w:val="24"/>
          <w:szCs w:val="32"/>
        </w:rPr>
        <w:t>专任教师来源</w:t>
      </w:r>
      <w:r>
        <w:rPr>
          <w:rFonts w:ascii="Times New Roman" w:eastAsia="仿宋" w:hAnsi="Times New Roman"/>
          <w:sz w:val="24"/>
          <w:szCs w:val="32"/>
        </w:rPr>
        <w:t>”</w:t>
      </w:r>
      <w:r>
        <w:rPr>
          <w:rFonts w:ascii="Times New Roman" w:eastAsia="仿宋" w:hAnsi="Times New Roman"/>
          <w:sz w:val="24"/>
          <w:szCs w:val="32"/>
        </w:rPr>
        <w:t>栏填写</w:t>
      </w:r>
      <w:r>
        <w:rPr>
          <w:rFonts w:ascii="Times New Roman" w:eastAsia="仿宋" w:hAnsi="Times New Roman"/>
          <w:sz w:val="24"/>
          <w:szCs w:val="32"/>
        </w:rPr>
        <w:t>“</w:t>
      </w:r>
      <w:r>
        <w:rPr>
          <w:rFonts w:ascii="Times New Roman" w:eastAsia="仿宋" w:hAnsi="Times New Roman"/>
          <w:sz w:val="24"/>
          <w:szCs w:val="32"/>
        </w:rPr>
        <w:t>新进专任教师</w:t>
      </w:r>
      <w:r>
        <w:rPr>
          <w:rFonts w:ascii="Times New Roman" w:eastAsia="仿宋" w:hAnsi="Times New Roman"/>
          <w:sz w:val="24"/>
          <w:szCs w:val="32"/>
        </w:rPr>
        <w:t>”</w:t>
      </w:r>
      <w:r>
        <w:rPr>
          <w:rFonts w:ascii="Times New Roman" w:eastAsia="仿宋" w:hAnsi="Times New Roman"/>
          <w:sz w:val="24"/>
          <w:szCs w:val="32"/>
        </w:rPr>
        <w:t>（指学校为举办新专业引进的专任教师）或</w:t>
      </w:r>
      <w:r>
        <w:rPr>
          <w:rFonts w:ascii="Times New Roman" w:eastAsia="仿宋" w:hAnsi="Times New Roman"/>
          <w:sz w:val="24"/>
          <w:szCs w:val="32"/>
        </w:rPr>
        <w:t>“</w:t>
      </w:r>
      <w:r>
        <w:rPr>
          <w:rFonts w:ascii="Times New Roman" w:eastAsia="仿宋" w:hAnsi="Times New Roman"/>
          <w:sz w:val="24"/>
          <w:szCs w:val="32"/>
        </w:rPr>
        <w:t>现有其他专业转入</w:t>
      </w:r>
      <w:r>
        <w:rPr>
          <w:rFonts w:ascii="Times New Roman" w:eastAsia="仿宋" w:hAnsi="Times New Roman"/>
          <w:sz w:val="24"/>
          <w:szCs w:val="32"/>
        </w:rPr>
        <w:t>”</w:t>
      </w:r>
      <w:r>
        <w:rPr>
          <w:rFonts w:ascii="Times New Roman" w:eastAsia="仿宋" w:hAnsi="Times New Roman"/>
          <w:sz w:val="24"/>
          <w:szCs w:val="32"/>
        </w:rPr>
        <w:t>。</w:t>
      </w:r>
      <w:r>
        <w:rPr>
          <w:rFonts w:ascii="Times New Roman" w:eastAsia="仿宋" w:hAnsi="Times New Roman"/>
          <w:sz w:val="24"/>
          <w:szCs w:val="32"/>
        </w:rPr>
        <w:t>“</w:t>
      </w:r>
      <w:r>
        <w:rPr>
          <w:rFonts w:ascii="Times New Roman" w:eastAsia="仿宋" w:hAnsi="Times New Roman"/>
          <w:sz w:val="24"/>
          <w:szCs w:val="32"/>
        </w:rPr>
        <w:t>教师归属的本科专业</w:t>
      </w:r>
      <w:r>
        <w:rPr>
          <w:rFonts w:ascii="Times New Roman" w:eastAsia="仿宋" w:hAnsi="Times New Roman"/>
          <w:sz w:val="24"/>
          <w:szCs w:val="32"/>
        </w:rPr>
        <w:t>”</w:t>
      </w:r>
      <w:r>
        <w:rPr>
          <w:rFonts w:ascii="Times New Roman" w:eastAsia="仿宋" w:hAnsi="Times New Roman"/>
          <w:sz w:val="24"/>
          <w:szCs w:val="32"/>
        </w:rPr>
        <w:t>填写转入前该教师所在的本科专业名称，</w:t>
      </w:r>
      <w:r>
        <w:rPr>
          <w:rFonts w:ascii="Times New Roman" w:eastAsia="仿宋" w:hAnsi="Times New Roman"/>
          <w:sz w:val="24"/>
          <w:szCs w:val="32"/>
        </w:rPr>
        <w:t>“</w:t>
      </w:r>
      <w:r>
        <w:rPr>
          <w:rFonts w:ascii="Times New Roman" w:eastAsia="仿宋" w:hAnsi="Times New Roman"/>
          <w:sz w:val="24"/>
          <w:szCs w:val="32"/>
        </w:rPr>
        <w:t>新进专任教师</w:t>
      </w:r>
      <w:r>
        <w:rPr>
          <w:rFonts w:ascii="Times New Roman" w:eastAsia="仿宋" w:hAnsi="Times New Roman"/>
          <w:sz w:val="24"/>
          <w:szCs w:val="32"/>
        </w:rPr>
        <w:t>”</w:t>
      </w:r>
      <w:r>
        <w:rPr>
          <w:rFonts w:ascii="Times New Roman" w:eastAsia="仿宋" w:hAnsi="Times New Roman"/>
          <w:sz w:val="24"/>
          <w:szCs w:val="32"/>
        </w:rPr>
        <w:t>此项不填写。</w:t>
      </w:r>
    </w:p>
    <w:p w14:paraId="3FF87A1A" w14:textId="77777777" w:rsidR="00BE4193" w:rsidRDefault="00BE4193"/>
    <w:sectPr w:rsidR="00BE4193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0035B" w14:textId="77777777" w:rsidR="00E839A2" w:rsidRDefault="00E839A2" w:rsidP="00DA3973">
      <w:r>
        <w:separator/>
      </w:r>
    </w:p>
  </w:endnote>
  <w:endnote w:type="continuationSeparator" w:id="0">
    <w:p w14:paraId="3F9AB355" w14:textId="77777777" w:rsidR="00E839A2" w:rsidRDefault="00E839A2" w:rsidP="00DA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14B080ED-AC21-4ADD-9DD9-D03D19ACC36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52E1DC3-048D-470F-99FD-D9F616B55646}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  <w:embedRegular r:id="rId3" w:subsetted="1" w:fontKey="{18D4FED8-164B-48AF-96C0-EA1A7DAC03A4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1C51546F-B9FB-49FB-9F9A-55CE5D3FF20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04730" w14:textId="77777777" w:rsidR="00E839A2" w:rsidRDefault="00E839A2" w:rsidP="00DA3973">
      <w:r>
        <w:separator/>
      </w:r>
    </w:p>
  </w:footnote>
  <w:footnote w:type="continuationSeparator" w:id="0">
    <w:p w14:paraId="63A3C7A3" w14:textId="77777777" w:rsidR="00E839A2" w:rsidRDefault="00E839A2" w:rsidP="00DA3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C3E"/>
    <w:rsid w:val="000476DD"/>
    <w:rsid w:val="000A1BA8"/>
    <w:rsid w:val="000C773B"/>
    <w:rsid w:val="0021469F"/>
    <w:rsid w:val="0048762C"/>
    <w:rsid w:val="004C239F"/>
    <w:rsid w:val="004F78CF"/>
    <w:rsid w:val="00517AC4"/>
    <w:rsid w:val="005377A9"/>
    <w:rsid w:val="00547B94"/>
    <w:rsid w:val="0059701E"/>
    <w:rsid w:val="005F3DFF"/>
    <w:rsid w:val="00623CE3"/>
    <w:rsid w:val="0069237C"/>
    <w:rsid w:val="00704CA9"/>
    <w:rsid w:val="00821735"/>
    <w:rsid w:val="008B14F2"/>
    <w:rsid w:val="008E206B"/>
    <w:rsid w:val="00B05DD0"/>
    <w:rsid w:val="00B21EF4"/>
    <w:rsid w:val="00BE4193"/>
    <w:rsid w:val="00DA3973"/>
    <w:rsid w:val="00DB6A51"/>
    <w:rsid w:val="00E026E0"/>
    <w:rsid w:val="00E37C3E"/>
    <w:rsid w:val="00E839A2"/>
    <w:rsid w:val="00EB4455"/>
    <w:rsid w:val="00EC78AE"/>
    <w:rsid w:val="00EF4BF7"/>
    <w:rsid w:val="56F57FF5"/>
    <w:rsid w:val="710B095A"/>
    <w:rsid w:val="7609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7370"/>
  <w15:docId w15:val="{2BB5DC84-5122-4A0B-AF30-29BB5F3B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link w:val="a5"/>
    <w:qFormat/>
    <w:pPr>
      <w:spacing w:after="140" w:line="276" w:lineRule="auto"/>
    </w:pPr>
    <w:rPr>
      <w:rFonts w:ascii="Times New Roman" w:eastAsia="仿宋_GB2312" w:hAnsi="Times New Roman"/>
    </w:rPr>
  </w:style>
  <w:style w:type="paragraph" w:styleId="a4">
    <w:name w:val="Body Text First Indent"/>
    <w:basedOn w:val="a0"/>
    <w:link w:val="a6"/>
    <w:uiPriority w:val="99"/>
    <w:semiHidden/>
    <w:unhideWhenUsed/>
    <w:qFormat/>
    <w:pPr>
      <w:spacing w:after="120" w:line="240" w:lineRule="auto"/>
      <w:ind w:firstLineChars="100" w:firstLine="420"/>
    </w:pPr>
    <w:rPr>
      <w:rFonts w:ascii="Calibri" w:eastAsia="宋体" w:hAnsi="Calibri"/>
    </w:rPr>
  </w:style>
  <w:style w:type="paragraph" w:styleId="a7">
    <w:name w:val="annotation text"/>
    <w:basedOn w:val="a"/>
    <w:uiPriority w:val="99"/>
    <w:semiHidden/>
    <w:unhideWhenUsed/>
    <w:pPr>
      <w:jc w:val="left"/>
    </w:p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正文文本 字符"/>
    <w:basedOn w:val="a1"/>
    <w:link w:val="a0"/>
    <w:qFormat/>
    <w:rPr>
      <w:rFonts w:ascii="Times New Roman" w:eastAsia="仿宋_GB2312" w:hAnsi="Times New Roman" w:cs="Times New Roman"/>
      <w:szCs w:val="24"/>
    </w:rPr>
  </w:style>
  <w:style w:type="character" w:customStyle="1" w:styleId="a6">
    <w:name w:val="正文文本首行缩进 字符"/>
    <w:basedOn w:val="a5"/>
    <w:link w:val="a4"/>
    <w:uiPriority w:val="99"/>
    <w:semiHidden/>
    <w:rPr>
      <w:rFonts w:ascii="Times New Roman" w:eastAsia="仿宋_GB2312" w:hAnsi="Times New Roman" w:cs="Times New Roman"/>
      <w:szCs w:val="24"/>
    </w:rPr>
  </w:style>
  <w:style w:type="character" w:customStyle="1" w:styleId="ab">
    <w:name w:val="页眉 字符"/>
    <w:basedOn w:val="a1"/>
    <w:link w:val="aa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9">
    <w:name w:val="页脚 字符"/>
    <w:basedOn w:val="a1"/>
    <w:link w:val="a8"/>
    <w:uiPriority w:val="99"/>
    <w:rPr>
      <w:rFonts w:ascii="Calibri" w:eastAsia="宋体" w:hAnsi="Calibri" w:cs="Times New Roman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何春燕</cp:lastModifiedBy>
  <cp:revision>16</cp:revision>
  <dcterms:created xsi:type="dcterms:W3CDTF">2025-07-02T03:57:00Z</dcterms:created>
  <dcterms:modified xsi:type="dcterms:W3CDTF">2026-08-22T11:31:00Z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eyJoZGlkIjoiNmRlMmFhNTNiMTljYmQyZTU4NTc1ZjczNjM0ZmY5YmIiLCJ1c2VySWQiOiI0MzY5NDU4OTEifQ==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E845887D58384B079887E4EEFF73489B_12</vt:lpwstr>
  </property>
</Properties>
</file>