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A186A" w:rsidRDefault="00BA186A">
      <w:pPr>
        <w:spacing w:line="480" w:lineRule="auto"/>
        <w:ind w:right="28"/>
        <w:jc w:val="center"/>
        <w:rPr>
          <w:rFonts w:ascii="黑体" w:eastAsia="黑体" w:hAnsi="黑体" w:cs="Times New Roman"/>
          <w:kern w:val="0"/>
          <w:sz w:val="36"/>
          <w:szCs w:val="36"/>
        </w:rPr>
      </w:pPr>
    </w:p>
    <w:p w:rsidR="00BA186A" w:rsidRDefault="00BA186A">
      <w:pPr>
        <w:spacing w:line="480" w:lineRule="auto"/>
        <w:ind w:right="28"/>
        <w:jc w:val="center"/>
        <w:rPr>
          <w:rFonts w:ascii="黑体" w:eastAsia="黑体" w:hAnsi="黑体" w:cs="Times New Roman"/>
          <w:kern w:val="0"/>
          <w:sz w:val="36"/>
          <w:szCs w:val="36"/>
        </w:rPr>
      </w:pPr>
    </w:p>
    <w:p w:rsidR="00BA186A" w:rsidRDefault="00BA186A">
      <w:pPr>
        <w:spacing w:line="480" w:lineRule="auto"/>
        <w:ind w:right="28"/>
        <w:jc w:val="center"/>
        <w:rPr>
          <w:rFonts w:ascii="方正小标宋简体" w:eastAsia="方正小标宋简体" w:hAnsi="方正小标宋_GBK" w:cs="Times New Roman"/>
          <w:kern w:val="0"/>
          <w:sz w:val="36"/>
          <w:szCs w:val="36"/>
        </w:rPr>
      </w:pPr>
    </w:p>
    <w:p w:rsidR="00BA186A" w:rsidRDefault="00E40DBD">
      <w:pPr>
        <w:spacing w:line="480" w:lineRule="auto"/>
        <w:ind w:right="28"/>
        <w:jc w:val="center"/>
        <w:rPr>
          <w:rFonts w:ascii="方正小标宋简体" w:eastAsia="方正小标宋简体" w:hAnsi="方正小标宋_GBK" w:cs="Times New Roman"/>
          <w:sz w:val="44"/>
          <w:szCs w:val="44"/>
        </w:rPr>
      </w:pPr>
      <w:r>
        <w:rPr>
          <w:rFonts w:ascii="方正小标宋简体" w:eastAsia="方正小标宋简体" w:hAnsi="方正小标宋_GBK" w:hint="eastAsia"/>
          <w:kern w:val="0"/>
          <w:sz w:val="44"/>
          <w:szCs w:val="44"/>
        </w:rPr>
        <w:t>第二批国家级一流本科课程申报书</w:t>
      </w:r>
    </w:p>
    <w:p w:rsidR="00BA186A" w:rsidRDefault="00E40DBD">
      <w:pPr>
        <w:spacing w:line="520" w:lineRule="exact"/>
        <w:ind w:right="26"/>
        <w:jc w:val="center"/>
        <w:rPr>
          <w:rFonts w:ascii="方正小标宋简体" w:eastAsia="方正小标宋简体" w:hAnsi="黑体" w:cs="Times New Roman"/>
          <w:sz w:val="44"/>
          <w:szCs w:val="44"/>
        </w:rPr>
      </w:pPr>
      <w:r>
        <w:rPr>
          <w:rFonts w:ascii="方正小标宋简体" w:eastAsia="方正小标宋简体" w:hAnsi="方正小标宋_GBK" w:cs="Times New Roman" w:hint="eastAsia"/>
          <w:kern w:val="0"/>
          <w:sz w:val="44"/>
          <w:szCs w:val="44"/>
        </w:rPr>
        <w:t>（线上线下混合式课程）</w:t>
      </w:r>
    </w:p>
    <w:p w:rsidR="00BA186A" w:rsidRDefault="00BA186A">
      <w:pPr>
        <w:spacing w:line="520" w:lineRule="exact"/>
        <w:ind w:right="26"/>
        <w:jc w:val="center"/>
        <w:rPr>
          <w:rFonts w:ascii="黑体" w:eastAsia="黑体" w:hAnsi="黑体" w:cs="Times New Roman"/>
          <w:sz w:val="32"/>
          <w:szCs w:val="32"/>
        </w:rPr>
      </w:pPr>
    </w:p>
    <w:p w:rsidR="00BA186A" w:rsidRDefault="00BA186A">
      <w:pPr>
        <w:spacing w:line="520" w:lineRule="exact"/>
        <w:ind w:right="26"/>
        <w:jc w:val="center"/>
        <w:rPr>
          <w:rFonts w:ascii="黑体" w:eastAsia="黑体" w:hAnsi="黑体" w:cs="Times New Roman"/>
          <w:sz w:val="32"/>
          <w:szCs w:val="32"/>
        </w:rPr>
      </w:pPr>
    </w:p>
    <w:p w:rsidR="00BA186A" w:rsidRDefault="00BA186A">
      <w:pPr>
        <w:spacing w:line="520" w:lineRule="exact"/>
        <w:ind w:right="26"/>
        <w:jc w:val="center"/>
        <w:rPr>
          <w:rFonts w:ascii="黑体" w:eastAsia="黑体" w:hAnsi="黑体" w:cs="Times New Roman"/>
          <w:sz w:val="32"/>
          <w:szCs w:val="32"/>
        </w:rPr>
      </w:pPr>
    </w:p>
    <w:p w:rsidR="00BA186A" w:rsidRDefault="00BA186A">
      <w:pPr>
        <w:spacing w:line="600" w:lineRule="exact"/>
        <w:ind w:right="28" w:firstLineChars="400" w:firstLine="1280"/>
        <w:rPr>
          <w:rFonts w:ascii="黑体" w:eastAsia="黑体" w:hAnsi="黑体" w:cs="Times New Roman"/>
          <w:sz w:val="32"/>
          <w:szCs w:val="32"/>
          <w:u w:val="single"/>
        </w:rPr>
      </w:pPr>
    </w:p>
    <w:p w:rsidR="00BA186A" w:rsidRDefault="00E40DBD">
      <w:pPr>
        <w:spacing w:line="560" w:lineRule="exact"/>
        <w:ind w:right="28" w:firstLineChars="400" w:firstLine="1280"/>
        <w:rPr>
          <w:rFonts w:ascii="黑体" w:eastAsia="黑体" w:hAnsi="黑体"/>
          <w:sz w:val="32"/>
          <w:szCs w:val="36"/>
        </w:rPr>
      </w:pPr>
      <w:r>
        <w:rPr>
          <w:rFonts w:ascii="黑体" w:eastAsia="黑体" w:hAnsi="黑体" w:hint="eastAsia"/>
          <w:sz w:val="32"/>
          <w:szCs w:val="36"/>
        </w:rPr>
        <w:t>课程名称：</w:t>
      </w:r>
      <w:r w:rsidR="00FD65EA">
        <w:rPr>
          <w:rFonts w:ascii="黑体" w:eastAsia="黑体" w:hAnsi="黑体" w:hint="eastAsia"/>
          <w:sz w:val="32"/>
          <w:szCs w:val="36"/>
        </w:rPr>
        <w:t>流体力学</w:t>
      </w:r>
    </w:p>
    <w:p w:rsidR="00BA186A" w:rsidRDefault="00E40DBD">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专业类代码：</w:t>
      </w:r>
      <w:r w:rsidR="00FD65EA">
        <w:rPr>
          <w:rFonts w:ascii="黑体" w:eastAsia="黑体" w:hAnsi="黑体" w:hint="eastAsia"/>
          <w:sz w:val="32"/>
          <w:szCs w:val="36"/>
        </w:rPr>
        <w:t>0</w:t>
      </w:r>
      <w:r w:rsidR="00FD65EA">
        <w:rPr>
          <w:rFonts w:ascii="黑体" w:eastAsia="黑体" w:hAnsi="黑体"/>
          <w:sz w:val="32"/>
          <w:szCs w:val="36"/>
        </w:rPr>
        <w:t>81</w:t>
      </w:r>
      <w:r w:rsidR="00C668AB">
        <w:rPr>
          <w:rFonts w:ascii="黑体" w:eastAsia="黑体" w:hAnsi="黑体"/>
          <w:sz w:val="32"/>
          <w:szCs w:val="36"/>
        </w:rPr>
        <w:t>4</w:t>
      </w:r>
      <w:bookmarkStart w:id="0" w:name="_GoBack"/>
      <w:bookmarkEnd w:id="0"/>
    </w:p>
    <w:p w:rsidR="00BA186A" w:rsidRDefault="00E40DBD">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课程负责人：</w:t>
      </w:r>
      <w:r w:rsidR="00FD65EA">
        <w:rPr>
          <w:rFonts w:ascii="黑体" w:eastAsia="黑体" w:hAnsi="黑体" w:hint="eastAsia"/>
          <w:sz w:val="32"/>
          <w:szCs w:val="36"/>
        </w:rPr>
        <w:t>赵琴</w:t>
      </w:r>
    </w:p>
    <w:p w:rsidR="00BA186A" w:rsidRDefault="00E40DBD">
      <w:pPr>
        <w:spacing w:line="560" w:lineRule="exact"/>
        <w:ind w:right="28" w:firstLineChars="400" w:firstLine="1280"/>
        <w:rPr>
          <w:rFonts w:ascii="黑体" w:eastAsia="黑体" w:hAnsi="黑体"/>
          <w:sz w:val="32"/>
          <w:szCs w:val="36"/>
        </w:rPr>
      </w:pPr>
      <w:r>
        <w:rPr>
          <w:rFonts w:ascii="黑体" w:eastAsia="黑体" w:hAnsi="黑体" w:hint="eastAsia"/>
          <w:sz w:val="32"/>
          <w:szCs w:val="36"/>
        </w:rPr>
        <w:t>联系电话：</w:t>
      </w:r>
      <w:r w:rsidR="00FD65EA">
        <w:rPr>
          <w:rFonts w:ascii="黑体" w:eastAsia="黑体" w:hAnsi="黑体" w:hint="eastAsia"/>
          <w:sz w:val="32"/>
          <w:szCs w:val="36"/>
        </w:rPr>
        <w:t>1</w:t>
      </w:r>
      <w:r w:rsidR="00FD65EA">
        <w:rPr>
          <w:rFonts w:ascii="黑体" w:eastAsia="黑体" w:hAnsi="黑体"/>
          <w:sz w:val="32"/>
          <w:szCs w:val="36"/>
        </w:rPr>
        <w:t>3880406345</w:t>
      </w:r>
    </w:p>
    <w:p w:rsidR="00BA186A" w:rsidRDefault="00E40DBD">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申报学校：</w:t>
      </w:r>
      <w:r w:rsidR="00FD65EA">
        <w:rPr>
          <w:rFonts w:ascii="黑体" w:eastAsia="黑体" w:hAnsi="黑体" w:hint="eastAsia"/>
          <w:sz w:val="32"/>
          <w:szCs w:val="36"/>
        </w:rPr>
        <w:t>西华大学</w:t>
      </w:r>
    </w:p>
    <w:p w:rsidR="00BA186A" w:rsidRDefault="00E40DBD">
      <w:pPr>
        <w:spacing w:line="600" w:lineRule="exact"/>
        <w:ind w:right="28" w:firstLineChars="400" w:firstLine="1280"/>
        <w:rPr>
          <w:rFonts w:ascii="黑体" w:eastAsia="黑体" w:hAnsi="黑体"/>
          <w:sz w:val="32"/>
          <w:szCs w:val="36"/>
        </w:rPr>
      </w:pPr>
      <w:r>
        <w:rPr>
          <w:rFonts w:ascii="黑体" w:eastAsia="黑体" w:hAnsi="黑体" w:hint="eastAsia"/>
          <w:sz w:val="32"/>
          <w:szCs w:val="36"/>
        </w:rPr>
        <w:t>填表日期：</w:t>
      </w:r>
      <w:r w:rsidR="00FD65EA">
        <w:rPr>
          <w:rFonts w:ascii="黑体" w:eastAsia="黑体" w:hAnsi="黑体" w:hint="eastAsia"/>
          <w:sz w:val="32"/>
          <w:szCs w:val="36"/>
        </w:rPr>
        <w:t>2</w:t>
      </w:r>
      <w:r w:rsidR="00FD65EA">
        <w:rPr>
          <w:rFonts w:ascii="黑体" w:eastAsia="黑体" w:hAnsi="黑体"/>
          <w:sz w:val="32"/>
          <w:szCs w:val="36"/>
        </w:rPr>
        <w:t>021.5.17</w:t>
      </w:r>
    </w:p>
    <w:p w:rsidR="00BA186A" w:rsidRDefault="00E40DBD">
      <w:pPr>
        <w:spacing w:line="600" w:lineRule="exact"/>
        <w:ind w:right="28" w:firstLineChars="400" w:firstLine="1280"/>
        <w:rPr>
          <w:rFonts w:ascii="仿宋_GB2312" w:eastAsia="仿宋_GB2312" w:hAnsi="黑体" w:cs="Times New Roman"/>
          <w:sz w:val="32"/>
          <w:szCs w:val="36"/>
          <w:u w:val="single"/>
        </w:rPr>
      </w:pPr>
      <w:r>
        <w:rPr>
          <w:rFonts w:ascii="黑体" w:eastAsia="黑体" w:hAnsi="黑体"/>
          <w:sz w:val="32"/>
          <w:szCs w:val="36"/>
        </w:rPr>
        <w:t>推荐</w:t>
      </w:r>
      <w:r>
        <w:rPr>
          <w:rFonts w:ascii="黑体" w:eastAsia="黑体" w:hAnsi="黑体" w:hint="eastAsia"/>
          <w:sz w:val="32"/>
          <w:szCs w:val="36"/>
        </w:rPr>
        <w:t>单位：</w:t>
      </w:r>
    </w:p>
    <w:p w:rsidR="00BA186A" w:rsidRDefault="00BA186A">
      <w:pPr>
        <w:snapToGrid w:val="0"/>
        <w:spacing w:line="240" w:lineRule="atLeast"/>
        <w:ind w:firstLine="539"/>
        <w:jc w:val="center"/>
        <w:rPr>
          <w:rFonts w:ascii="黑体" w:eastAsia="黑体" w:hAnsi="黑体"/>
          <w:sz w:val="28"/>
        </w:rPr>
      </w:pPr>
    </w:p>
    <w:p w:rsidR="00BA186A" w:rsidRDefault="00BA186A">
      <w:pPr>
        <w:snapToGrid w:val="0"/>
        <w:spacing w:line="240" w:lineRule="atLeast"/>
        <w:ind w:firstLine="539"/>
        <w:jc w:val="center"/>
        <w:rPr>
          <w:rFonts w:ascii="黑体" w:eastAsia="黑体" w:hAnsi="黑体"/>
          <w:sz w:val="28"/>
        </w:rPr>
      </w:pPr>
    </w:p>
    <w:p w:rsidR="00BA186A" w:rsidRDefault="00BA186A">
      <w:pPr>
        <w:snapToGrid w:val="0"/>
        <w:spacing w:line="240" w:lineRule="atLeast"/>
        <w:ind w:firstLine="539"/>
        <w:jc w:val="center"/>
        <w:rPr>
          <w:rFonts w:ascii="黑体" w:eastAsia="黑体" w:hAnsi="黑体"/>
          <w:sz w:val="28"/>
        </w:rPr>
      </w:pPr>
    </w:p>
    <w:p w:rsidR="00BA186A" w:rsidRDefault="00BA186A">
      <w:pPr>
        <w:snapToGrid w:val="0"/>
        <w:spacing w:line="240" w:lineRule="atLeast"/>
        <w:ind w:firstLine="539"/>
        <w:jc w:val="center"/>
        <w:rPr>
          <w:rFonts w:ascii="黑体" w:eastAsia="黑体" w:hAnsi="黑体"/>
          <w:sz w:val="28"/>
        </w:rPr>
      </w:pPr>
    </w:p>
    <w:p w:rsidR="00BA186A" w:rsidRDefault="00BA186A">
      <w:pPr>
        <w:snapToGrid w:val="0"/>
        <w:spacing w:line="240" w:lineRule="atLeast"/>
        <w:ind w:firstLine="539"/>
        <w:jc w:val="center"/>
        <w:rPr>
          <w:rFonts w:ascii="黑体" w:eastAsia="黑体" w:hAnsi="黑体"/>
          <w:sz w:val="28"/>
        </w:rPr>
      </w:pPr>
    </w:p>
    <w:p w:rsidR="00BA186A" w:rsidRDefault="00BA186A">
      <w:pPr>
        <w:snapToGrid w:val="0"/>
        <w:spacing w:line="240" w:lineRule="atLeast"/>
        <w:ind w:firstLine="539"/>
        <w:jc w:val="center"/>
        <w:rPr>
          <w:rFonts w:ascii="黑体" w:eastAsia="黑体" w:hAnsi="黑体"/>
          <w:sz w:val="32"/>
          <w:szCs w:val="32"/>
        </w:rPr>
      </w:pPr>
    </w:p>
    <w:p w:rsidR="00BA186A" w:rsidRDefault="00E40DBD">
      <w:pPr>
        <w:snapToGrid w:val="0"/>
        <w:spacing w:line="240" w:lineRule="atLeast"/>
        <w:jc w:val="center"/>
        <w:rPr>
          <w:rFonts w:ascii="黑体" w:eastAsia="黑体" w:hAnsi="黑体"/>
          <w:sz w:val="32"/>
          <w:szCs w:val="32"/>
        </w:rPr>
      </w:pPr>
      <w:r>
        <w:rPr>
          <w:rFonts w:ascii="黑体" w:eastAsia="黑体" w:hAnsi="黑体" w:hint="eastAsia"/>
          <w:sz w:val="32"/>
          <w:szCs w:val="32"/>
        </w:rPr>
        <w:t>中华人民共和国</w:t>
      </w:r>
      <w:r>
        <w:rPr>
          <w:rFonts w:ascii="黑体" w:eastAsia="黑体" w:hAnsi="黑体"/>
          <w:sz w:val="32"/>
          <w:szCs w:val="32"/>
        </w:rPr>
        <w:t>教育部制</w:t>
      </w:r>
    </w:p>
    <w:p w:rsidR="00BA186A" w:rsidRDefault="00E40DBD">
      <w:pPr>
        <w:snapToGrid w:val="0"/>
        <w:spacing w:line="240" w:lineRule="atLeast"/>
        <w:jc w:val="center"/>
        <w:rPr>
          <w:sz w:val="32"/>
          <w:szCs w:val="32"/>
        </w:rPr>
      </w:pPr>
      <w:r>
        <w:rPr>
          <w:rFonts w:ascii="黑体" w:eastAsia="黑体" w:hAnsi="黑体"/>
          <w:sz w:val="32"/>
          <w:szCs w:val="32"/>
        </w:rPr>
        <w:t>二○二</w:t>
      </w:r>
      <w:r>
        <w:rPr>
          <w:rFonts w:ascii="黑体" w:eastAsia="黑体" w:hAnsi="黑体" w:hint="eastAsia"/>
          <w:sz w:val="32"/>
          <w:szCs w:val="32"/>
        </w:rPr>
        <w:t>一</w:t>
      </w:r>
      <w:r>
        <w:rPr>
          <w:rFonts w:ascii="黑体" w:eastAsia="黑体" w:hAnsi="黑体"/>
          <w:sz w:val="32"/>
          <w:szCs w:val="32"/>
        </w:rPr>
        <w:t>年</w:t>
      </w:r>
      <w:r>
        <w:rPr>
          <w:rFonts w:ascii="黑体" w:eastAsia="黑体" w:hAnsi="黑体" w:hint="eastAsia"/>
          <w:sz w:val="32"/>
          <w:szCs w:val="32"/>
        </w:rPr>
        <w:t>四</w:t>
      </w:r>
      <w:r>
        <w:rPr>
          <w:rFonts w:ascii="黑体" w:eastAsia="黑体" w:hAnsi="黑体"/>
          <w:sz w:val="32"/>
          <w:szCs w:val="32"/>
        </w:rPr>
        <w:t>月</w:t>
      </w:r>
    </w:p>
    <w:p w:rsidR="00BA186A" w:rsidRDefault="00BA186A">
      <w:pPr>
        <w:widowControl/>
        <w:jc w:val="center"/>
        <w:rPr>
          <w:sz w:val="32"/>
          <w:szCs w:val="32"/>
        </w:rPr>
      </w:pPr>
    </w:p>
    <w:p w:rsidR="00BA186A" w:rsidRPr="00D011D8" w:rsidRDefault="00BA186A">
      <w:pPr>
        <w:widowControl/>
        <w:jc w:val="left"/>
        <w:rPr>
          <w:rFonts w:ascii="方正小标宋简体" w:eastAsia="方正小标宋简体"/>
          <w:sz w:val="32"/>
          <w:szCs w:val="32"/>
        </w:rPr>
      </w:pPr>
    </w:p>
    <w:p w:rsidR="00BA186A" w:rsidRDefault="00BA186A">
      <w:pPr>
        <w:widowControl/>
        <w:jc w:val="center"/>
        <w:rPr>
          <w:rFonts w:ascii="方正小标宋简体" w:eastAsia="方正小标宋简体"/>
          <w:sz w:val="32"/>
          <w:szCs w:val="32"/>
        </w:rPr>
      </w:pPr>
    </w:p>
    <w:p w:rsidR="00BA186A" w:rsidRDefault="00E40DBD">
      <w:pPr>
        <w:widowControl/>
        <w:jc w:val="center"/>
        <w:rPr>
          <w:rFonts w:ascii="Times New Roman" w:eastAsia="方正小标宋简体" w:hAnsi="Times New Roman" w:cs="Times New Roman"/>
          <w:sz w:val="32"/>
          <w:szCs w:val="32"/>
        </w:rPr>
      </w:pPr>
      <w:r>
        <w:rPr>
          <w:rFonts w:ascii="Times New Roman" w:eastAsia="方正小标宋简体" w:hAnsi="Times New Roman" w:cs="Times New Roman" w:hint="eastAsia"/>
          <w:sz w:val="36"/>
          <w:szCs w:val="36"/>
        </w:rPr>
        <w:t>填报说明</w:t>
      </w:r>
    </w:p>
    <w:p w:rsidR="00BA186A" w:rsidRDefault="00BA186A">
      <w:pPr>
        <w:widowControl/>
        <w:ind w:firstLineChars="200" w:firstLine="640"/>
        <w:rPr>
          <w:rFonts w:ascii="Times New Roman" w:eastAsia="仿宋_GB2312" w:hAnsi="Times New Roman" w:cs="Times New Roman"/>
          <w:sz w:val="32"/>
          <w:szCs w:val="32"/>
        </w:rPr>
      </w:pPr>
    </w:p>
    <w:p w:rsidR="00BA186A" w:rsidRPr="005E67AC"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1.</w:t>
      </w:r>
      <w:r w:rsidRPr="005E67AC">
        <w:rPr>
          <w:rFonts w:ascii="Times New Roman" w:eastAsia="仿宋_GB2312" w:hAnsi="Times New Roman" w:cs="Times New Roman" w:hint="eastAsia"/>
          <w:sz w:val="32"/>
          <w:szCs w:val="32"/>
        </w:rPr>
        <w:t>专业类代码指《普通高等学校本科专业目录（</w:t>
      </w:r>
      <w:r w:rsidRPr="005E67AC">
        <w:rPr>
          <w:rFonts w:ascii="Times New Roman" w:eastAsia="仿宋_GB2312" w:hAnsi="Times New Roman" w:cs="Times New Roman" w:hint="eastAsia"/>
          <w:sz w:val="32"/>
          <w:szCs w:val="32"/>
        </w:rPr>
        <w:t>20</w:t>
      </w:r>
      <w:r w:rsidRPr="005E67AC">
        <w:rPr>
          <w:rFonts w:ascii="Times New Roman" w:eastAsia="仿宋_GB2312" w:hAnsi="Times New Roman" w:cs="Times New Roman"/>
          <w:sz w:val="32"/>
          <w:szCs w:val="32"/>
        </w:rPr>
        <w:t>20</w:t>
      </w:r>
      <w:r w:rsidRPr="005E67AC">
        <w:rPr>
          <w:rFonts w:ascii="Times New Roman" w:eastAsia="仿宋_GB2312" w:hAnsi="Times New Roman" w:cs="Times New Roman" w:hint="eastAsia"/>
          <w:sz w:val="32"/>
          <w:szCs w:val="32"/>
        </w:rPr>
        <w:t>）》中的专业类代码（四位数字）。</w:t>
      </w:r>
    </w:p>
    <w:p w:rsidR="00BA186A"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2.</w:t>
      </w:r>
      <w:r>
        <w:rPr>
          <w:rFonts w:ascii="Times New Roman" w:eastAsia="仿宋_GB2312" w:hAnsi="Times New Roman" w:cs="Times New Roman" w:hint="eastAsia"/>
          <w:sz w:val="32"/>
          <w:szCs w:val="32"/>
        </w:rPr>
        <w:t>以课程团队名义申报的，课程负责人为课程团队牵头人；以个人名义申报的，课程负责人为该课程主讲教师。团队主要成员一般为近</w:t>
      </w:r>
      <w:r>
        <w:rPr>
          <w:rFonts w:ascii="Times New Roman" w:eastAsia="仿宋_GB2312" w:hAnsi="Times New Roman" w:cs="Times New Roman" w:hint="eastAsia"/>
          <w:sz w:val="32"/>
          <w:szCs w:val="32"/>
        </w:rPr>
        <w:t>5</w:t>
      </w:r>
      <w:r>
        <w:rPr>
          <w:rFonts w:ascii="Times New Roman" w:eastAsia="仿宋_GB2312" w:hAnsi="Times New Roman" w:cs="Times New Roman" w:hint="eastAsia"/>
          <w:sz w:val="32"/>
          <w:szCs w:val="32"/>
        </w:rPr>
        <w:t>年内讲授该课程教师。</w:t>
      </w:r>
    </w:p>
    <w:p w:rsidR="00BA186A"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3.</w:t>
      </w:r>
      <w:r>
        <w:rPr>
          <w:rFonts w:ascii="Times New Roman" w:eastAsia="仿宋_GB2312" w:hAnsi="Times New Roman" w:cs="Times New Roman" w:hint="eastAsia"/>
          <w:sz w:val="32"/>
          <w:szCs w:val="32"/>
        </w:rPr>
        <w:t>申报课程名称、所有团队主要成员须与教务系统中已完成的学期一致</w:t>
      </w:r>
      <w:r>
        <w:rPr>
          <w:rFonts w:ascii="Times New Roman" w:eastAsia="仿宋_GB2312" w:hAnsi="Times New Roman" w:cs="Times New Roman"/>
          <w:sz w:val="32"/>
          <w:szCs w:val="32"/>
        </w:rPr>
        <w:t>，</w:t>
      </w:r>
      <w:r>
        <w:rPr>
          <w:rFonts w:ascii="Times New Roman" w:eastAsia="仿宋_GB2312" w:hAnsi="Times New Roman" w:cs="Times New Roman" w:hint="eastAsia"/>
          <w:sz w:val="32"/>
          <w:szCs w:val="32"/>
        </w:rPr>
        <w:t>并须截图上传教务系统中课程开设信息。</w:t>
      </w:r>
    </w:p>
    <w:p w:rsidR="00BA186A" w:rsidRPr="005E67AC"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4.</w:t>
      </w:r>
      <w:r w:rsidRPr="005E67AC">
        <w:rPr>
          <w:rFonts w:ascii="Times New Roman" w:eastAsia="仿宋_GB2312" w:hAnsi="Times New Roman" w:cs="Times New Roman" w:hint="eastAsia"/>
          <w:sz w:val="32"/>
          <w:szCs w:val="32"/>
        </w:rPr>
        <w:t>文中○为单选；□可多选。</w:t>
      </w:r>
    </w:p>
    <w:p w:rsidR="00BA186A" w:rsidRPr="005E67AC"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5.</w:t>
      </w:r>
      <w:r w:rsidRPr="005E67AC">
        <w:rPr>
          <w:rFonts w:ascii="Times New Roman" w:eastAsia="仿宋_GB2312" w:hAnsi="Times New Roman" w:cs="Times New Roman"/>
          <w:sz w:val="32"/>
          <w:szCs w:val="32"/>
        </w:rPr>
        <w:t>文本中的中外文名词第一次出现时，要写清全称和缩写，再次出现时可以使用缩写。</w:t>
      </w:r>
    </w:p>
    <w:p w:rsidR="00BA186A" w:rsidRDefault="00E40DBD">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6.</w:t>
      </w:r>
      <w:r>
        <w:rPr>
          <w:rFonts w:ascii="Times New Roman" w:eastAsia="仿宋_GB2312" w:hAnsi="Times New Roman" w:cs="Times New Roman"/>
          <w:sz w:val="32"/>
          <w:szCs w:val="32"/>
        </w:rPr>
        <w:t>具有防伪标识的申报书及申报材料</w:t>
      </w:r>
      <w:r>
        <w:rPr>
          <w:rFonts w:ascii="Times New Roman" w:eastAsia="仿宋_GB2312" w:hAnsi="Times New Roman" w:cs="Times New Roman" w:hint="eastAsia"/>
          <w:sz w:val="32"/>
          <w:szCs w:val="32"/>
        </w:rPr>
        <w:t>由推荐单位</w:t>
      </w:r>
      <w:r>
        <w:rPr>
          <w:rFonts w:ascii="Times New Roman" w:eastAsia="仿宋_GB2312" w:hAnsi="Times New Roman" w:cs="Times New Roman"/>
          <w:sz w:val="32"/>
          <w:szCs w:val="32"/>
        </w:rPr>
        <w:t>打印</w:t>
      </w:r>
      <w:r>
        <w:rPr>
          <w:rFonts w:ascii="Times New Roman" w:eastAsia="仿宋_GB2312" w:hAnsi="Times New Roman" w:cs="Times New Roman" w:hint="eastAsia"/>
          <w:sz w:val="32"/>
          <w:szCs w:val="32"/>
        </w:rPr>
        <w:t>留存备查</w:t>
      </w:r>
      <w:r>
        <w:rPr>
          <w:rFonts w:ascii="Times New Roman" w:eastAsia="仿宋_GB2312" w:hAnsi="Times New Roman" w:cs="Times New Roman"/>
          <w:sz w:val="32"/>
          <w:szCs w:val="32"/>
        </w:rPr>
        <w:t>，国家级评审以网络提交的电子版为准。</w:t>
      </w:r>
    </w:p>
    <w:p w:rsidR="00BA186A" w:rsidRDefault="00E40DBD" w:rsidP="005E67AC">
      <w:pPr>
        <w:widowControl/>
        <w:ind w:firstLineChars="200" w:firstLine="640"/>
        <w:rPr>
          <w:rFonts w:ascii="Times New Roman" w:eastAsia="仿宋_GB2312" w:hAnsi="Times New Roman" w:cs="Times New Roman"/>
          <w:sz w:val="32"/>
          <w:szCs w:val="32"/>
        </w:rPr>
      </w:pPr>
      <w:r w:rsidRPr="005E67AC">
        <w:rPr>
          <w:rFonts w:ascii="Times New Roman" w:eastAsia="仿宋_GB2312" w:hAnsi="Times New Roman" w:cs="Times New Roman" w:hint="eastAsia"/>
          <w:sz w:val="32"/>
          <w:szCs w:val="32"/>
        </w:rPr>
        <w:t>7.</w:t>
      </w:r>
      <w:r>
        <w:rPr>
          <w:rFonts w:ascii="Times New Roman" w:eastAsia="仿宋_GB2312" w:hAnsi="Times New Roman" w:cs="Times New Roman" w:hint="eastAsia"/>
          <w:sz w:val="32"/>
          <w:szCs w:val="32"/>
        </w:rPr>
        <w:t>涉密</w:t>
      </w:r>
      <w:r>
        <w:rPr>
          <w:rFonts w:ascii="Times New Roman" w:eastAsia="仿宋_GB2312" w:hAnsi="Times New Roman" w:cs="Times New Roman"/>
          <w:sz w:val="32"/>
          <w:szCs w:val="32"/>
        </w:rPr>
        <w:t>课程或</w:t>
      </w:r>
      <w:r>
        <w:rPr>
          <w:rFonts w:ascii="Times New Roman" w:eastAsia="仿宋_GB2312" w:hAnsi="Times New Roman" w:cs="Times New Roman" w:hint="eastAsia"/>
          <w:sz w:val="32"/>
          <w:szCs w:val="32"/>
        </w:rPr>
        <w:t>不能公开个人信息的</w:t>
      </w:r>
      <w:r>
        <w:rPr>
          <w:rFonts w:ascii="Times New Roman" w:eastAsia="仿宋_GB2312" w:hAnsi="Times New Roman" w:cs="Times New Roman"/>
          <w:sz w:val="32"/>
          <w:szCs w:val="32"/>
        </w:rPr>
        <w:t>涉密人员不得</w:t>
      </w:r>
      <w:r>
        <w:rPr>
          <w:rFonts w:ascii="Times New Roman" w:eastAsia="仿宋_GB2312" w:hAnsi="Times New Roman" w:cs="Times New Roman" w:hint="eastAsia"/>
          <w:sz w:val="32"/>
          <w:szCs w:val="32"/>
        </w:rPr>
        <w:t>参与</w:t>
      </w:r>
      <w:r>
        <w:rPr>
          <w:rFonts w:ascii="Times New Roman" w:eastAsia="仿宋_GB2312" w:hAnsi="Times New Roman" w:cs="Times New Roman"/>
          <w:sz w:val="32"/>
          <w:szCs w:val="32"/>
        </w:rPr>
        <w:t>申报。</w:t>
      </w:r>
    </w:p>
    <w:p w:rsidR="00BA186A" w:rsidRDefault="00E40DBD">
      <w:pPr>
        <w:pStyle w:val="aa"/>
        <w:widowControl/>
        <w:numPr>
          <w:ilvl w:val="0"/>
          <w:numId w:val="1"/>
        </w:numPr>
        <w:ind w:firstLineChars="0"/>
        <w:rPr>
          <w:rFonts w:ascii="仿宋" w:eastAsia="仿宋" w:hAnsi="仿宋"/>
          <w:sz w:val="32"/>
          <w:szCs w:val="32"/>
        </w:rPr>
      </w:pPr>
      <w:r>
        <w:rPr>
          <w:rFonts w:ascii="仿宋" w:eastAsia="仿宋" w:hAnsi="仿宋"/>
          <w:sz w:val="32"/>
          <w:szCs w:val="32"/>
        </w:rPr>
        <w:br w:type="page"/>
      </w:r>
    </w:p>
    <w:p w:rsidR="00BA186A" w:rsidRDefault="00E40DBD">
      <w:pPr>
        <w:numPr>
          <w:ilvl w:val="255"/>
          <w:numId w:val="0"/>
        </w:numPr>
        <w:rPr>
          <w:rFonts w:ascii="黑体" w:eastAsia="黑体" w:hAnsi="黑体"/>
          <w:sz w:val="28"/>
          <w:szCs w:val="28"/>
        </w:rPr>
      </w:pPr>
      <w:r>
        <w:rPr>
          <w:rFonts w:ascii="黑体" w:eastAsia="黑体" w:hAnsi="黑体" w:hint="eastAsia"/>
          <w:sz w:val="28"/>
          <w:szCs w:val="28"/>
        </w:rPr>
        <w:t>一、课程基本信息</w:t>
      </w:r>
    </w:p>
    <w:tbl>
      <w:tblPr>
        <w:tblStyle w:val="a9"/>
        <w:tblW w:w="8520" w:type="dxa"/>
        <w:jc w:val="center"/>
        <w:tblLayout w:type="fixed"/>
        <w:tblLook w:val="04A0" w:firstRow="1" w:lastRow="0" w:firstColumn="1" w:lastColumn="0" w:noHBand="0" w:noVBand="1"/>
      </w:tblPr>
      <w:tblGrid>
        <w:gridCol w:w="2624"/>
        <w:gridCol w:w="2759"/>
        <w:gridCol w:w="1729"/>
        <w:gridCol w:w="1408"/>
      </w:tblGrid>
      <w:tr w:rsidR="00BA186A" w:rsidTr="003A0037">
        <w:trPr>
          <w:trHeight w:val="454"/>
          <w:jc w:val="center"/>
        </w:trPr>
        <w:tc>
          <w:tcPr>
            <w:tcW w:w="2624" w:type="dxa"/>
            <w:vAlign w:val="center"/>
          </w:tcPr>
          <w:p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课程名称</w:t>
            </w:r>
          </w:p>
        </w:tc>
        <w:tc>
          <w:tcPr>
            <w:tcW w:w="2759" w:type="dxa"/>
            <w:vAlign w:val="center"/>
          </w:tcPr>
          <w:p w:rsidR="00BA186A" w:rsidRDefault="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流体力学</w:t>
            </w:r>
          </w:p>
        </w:tc>
        <w:tc>
          <w:tcPr>
            <w:tcW w:w="1729" w:type="dxa"/>
            <w:vAlign w:val="center"/>
          </w:tcPr>
          <w:p w:rsidR="00BA186A" w:rsidRDefault="00E40DBD">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是否曾被推荐</w:t>
            </w:r>
          </w:p>
        </w:tc>
        <w:tc>
          <w:tcPr>
            <w:tcW w:w="1408" w:type="dxa"/>
            <w:vAlign w:val="center"/>
          </w:tcPr>
          <w:p w:rsidR="00BA186A" w:rsidRDefault="00E40DBD">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○是</w:t>
            </w:r>
            <w:r w:rsidR="00B33714">
              <w:rPr>
                <w:rFonts w:ascii="仿宋_GB2312" w:eastAsia="仿宋_GB2312" w:hAnsi="仿宋_GB2312" w:cs="仿宋_GB2312" w:hint="eastAsia"/>
                <w:kern w:val="0"/>
                <w:sz w:val="24"/>
                <w:szCs w:val="24"/>
              </w:rPr>
              <w:t xml:space="preserve"> </w:t>
            </w:r>
            <w:r w:rsidR="0022055E" w:rsidRPr="0022055E">
              <w:rPr>
                <w:rFonts w:ascii="黑体" w:eastAsia="黑体" w:hAnsi="黑体" w:cs="Times New Roman" w:hint="eastAsia"/>
                <w:szCs w:val="21"/>
              </w:rPr>
              <w:t>●</w:t>
            </w:r>
            <w:r>
              <w:rPr>
                <w:rFonts w:ascii="仿宋_GB2312" w:eastAsia="仿宋_GB2312" w:hAnsi="仿宋_GB2312" w:cs="仿宋_GB2312" w:hint="eastAsia"/>
                <w:kern w:val="0"/>
                <w:sz w:val="24"/>
                <w:szCs w:val="24"/>
              </w:rPr>
              <w:t>否</w:t>
            </w:r>
          </w:p>
        </w:tc>
      </w:tr>
      <w:tr w:rsidR="00BA186A" w:rsidTr="003A0037">
        <w:trPr>
          <w:trHeight w:val="454"/>
          <w:jc w:val="center"/>
        </w:trPr>
        <w:tc>
          <w:tcPr>
            <w:tcW w:w="2624" w:type="dxa"/>
            <w:vAlign w:val="center"/>
          </w:tcPr>
          <w:p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kern w:val="0"/>
                <w:sz w:val="24"/>
                <w:szCs w:val="24"/>
              </w:rPr>
              <w:t>课程负责人</w:t>
            </w:r>
          </w:p>
        </w:tc>
        <w:tc>
          <w:tcPr>
            <w:tcW w:w="5896" w:type="dxa"/>
            <w:gridSpan w:val="3"/>
            <w:vAlign w:val="center"/>
          </w:tcPr>
          <w:p w:rsidR="00BA186A" w:rsidRDefault="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赵琴</w:t>
            </w:r>
          </w:p>
        </w:tc>
      </w:tr>
      <w:tr w:rsidR="00BA186A" w:rsidTr="003A0037">
        <w:trPr>
          <w:trHeight w:val="454"/>
          <w:jc w:val="center"/>
        </w:trPr>
        <w:tc>
          <w:tcPr>
            <w:tcW w:w="2624" w:type="dxa"/>
            <w:vAlign w:val="center"/>
          </w:tcPr>
          <w:p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负责人所在单位</w:t>
            </w:r>
          </w:p>
        </w:tc>
        <w:tc>
          <w:tcPr>
            <w:tcW w:w="5896" w:type="dxa"/>
            <w:gridSpan w:val="3"/>
            <w:vAlign w:val="center"/>
          </w:tcPr>
          <w:p w:rsidR="00BA186A" w:rsidRDefault="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西华大学</w:t>
            </w:r>
          </w:p>
        </w:tc>
      </w:tr>
      <w:tr w:rsidR="00BA186A" w:rsidTr="003A0037">
        <w:trPr>
          <w:trHeight w:val="454"/>
          <w:jc w:val="center"/>
        </w:trPr>
        <w:tc>
          <w:tcPr>
            <w:tcW w:w="2624" w:type="dxa"/>
            <w:vAlign w:val="center"/>
          </w:tcPr>
          <w:p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课程编码+选课编码</w:t>
            </w:r>
          </w:p>
          <w:p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（教务系统中的编码）</w:t>
            </w:r>
          </w:p>
        </w:tc>
        <w:tc>
          <w:tcPr>
            <w:tcW w:w="5896" w:type="dxa"/>
            <w:gridSpan w:val="3"/>
            <w:vAlign w:val="center"/>
          </w:tcPr>
          <w:p w:rsidR="00BA186A" w:rsidRDefault="00FD65EA">
            <w:pPr>
              <w:spacing w:line="340" w:lineRule="exact"/>
              <w:rPr>
                <w:rFonts w:ascii="仿宋_GB2312" w:eastAsia="仿宋_GB2312" w:hAnsi="仿宋_GB2312" w:cs="仿宋_GB2312"/>
                <w:kern w:val="0"/>
                <w:sz w:val="24"/>
                <w:szCs w:val="24"/>
              </w:rPr>
            </w:pPr>
            <w:r w:rsidRPr="00322B5C">
              <w:rPr>
                <w:rFonts w:ascii="仿宋_GB2312" w:eastAsia="仿宋_GB2312" w:hAnsi="仿宋_GB2312" w:cs="仿宋_GB2312"/>
                <w:sz w:val="24"/>
                <w:szCs w:val="24"/>
              </w:rPr>
              <w:t>150407569</w:t>
            </w:r>
            <w:r w:rsidRPr="00322B5C">
              <w:rPr>
                <w:rFonts w:ascii="仿宋_GB2312" w:eastAsia="仿宋_GB2312" w:hAnsi="仿宋_GB2312" w:cs="仿宋_GB2312" w:hint="eastAsia"/>
                <w:sz w:val="24"/>
                <w:szCs w:val="24"/>
              </w:rPr>
              <w:t>（1</w:t>
            </w:r>
            <w:r w:rsidRPr="00322B5C">
              <w:rPr>
                <w:rFonts w:ascii="仿宋_GB2312" w:eastAsia="仿宋_GB2312" w:hAnsi="仿宋_GB2312" w:cs="仿宋_GB2312"/>
                <w:sz w:val="24"/>
                <w:szCs w:val="24"/>
              </w:rPr>
              <w:t>8</w:t>
            </w:r>
            <w:r w:rsidRPr="00322B5C">
              <w:rPr>
                <w:rFonts w:ascii="仿宋_GB2312" w:eastAsia="仿宋_GB2312" w:hAnsi="仿宋_GB2312" w:cs="仿宋_GB2312" w:hint="eastAsia"/>
                <w:sz w:val="24"/>
                <w:szCs w:val="24"/>
              </w:rPr>
              <w:t>级及以前）</w:t>
            </w:r>
            <w:r>
              <w:rPr>
                <w:rFonts w:ascii="仿宋_GB2312" w:eastAsia="仿宋_GB2312" w:hAnsi="仿宋_GB2312" w:cs="仿宋_GB2312" w:hint="eastAsia"/>
                <w:sz w:val="24"/>
                <w:szCs w:val="24"/>
              </w:rPr>
              <w:t xml:space="preserve"> </w:t>
            </w:r>
            <w:r>
              <w:rPr>
                <w:rFonts w:ascii="仿宋_GB2312" w:eastAsia="仿宋_GB2312" w:hAnsi="仿宋_GB2312" w:cs="仿宋_GB2312"/>
                <w:sz w:val="24"/>
                <w:szCs w:val="24"/>
              </w:rPr>
              <w:t xml:space="preserve"> </w:t>
            </w:r>
            <w:r w:rsidRPr="00322B5C">
              <w:rPr>
                <w:rFonts w:ascii="仿宋_GB2312" w:eastAsia="仿宋_GB2312" w:hAnsi="仿宋_GB2312" w:cs="仿宋_GB2312" w:hint="eastAsia"/>
                <w:sz w:val="24"/>
                <w:szCs w:val="24"/>
              </w:rPr>
              <w:t>1</w:t>
            </w:r>
            <w:r w:rsidRPr="00322B5C">
              <w:rPr>
                <w:rFonts w:ascii="仿宋_GB2312" w:eastAsia="仿宋_GB2312" w:hAnsi="仿宋_GB2312" w:cs="仿宋_GB2312"/>
                <w:sz w:val="24"/>
                <w:szCs w:val="24"/>
              </w:rPr>
              <w:t>90400069</w:t>
            </w:r>
            <w:r w:rsidRPr="00322B5C">
              <w:rPr>
                <w:rFonts w:ascii="仿宋_GB2312" w:eastAsia="仿宋_GB2312" w:hAnsi="仿宋_GB2312" w:cs="仿宋_GB2312" w:hint="eastAsia"/>
                <w:sz w:val="24"/>
                <w:szCs w:val="24"/>
              </w:rPr>
              <w:t>（1</w:t>
            </w:r>
            <w:r w:rsidRPr="00322B5C">
              <w:rPr>
                <w:rFonts w:ascii="仿宋_GB2312" w:eastAsia="仿宋_GB2312" w:hAnsi="仿宋_GB2312" w:cs="仿宋_GB2312"/>
                <w:sz w:val="24"/>
                <w:szCs w:val="24"/>
              </w:rPr>
              <w:t>9</w:t>
            </w:r>
            <w:r w:rsidRPr="00322B5C">
              <w:rPr>
                <w:rFonts w:ascii="仿宋_GB2312" w:eastAsia="仿宋_GB2312" w:hAnsi="仿宋_GB2312" w:cs="仿宋_GB2312" w:hint="eastAsia"/>
                <w:sz w:val="24"/>
                <w:szCs w:val="24"/>
              </w:rPr>
              <w:t>级）</w:t>
            </w:r>
          </w:p>
        </w:tc>
      </w:tr>
      <w:tr w:rsidR="00BA186A" w:rsidTr="003A0037">
        <w:trPr>
          <w:trHeight w:val="454"/>
          <w:jc w:val="center"/>
        </w:trPr>
        <w:tc>
          <w:tcPr>
            <w:tcW w:w="2624" w:type="dxa"/>
            <w:vMerge w:val="restart"/>
            <w:vAlign w:val="center"/>
          </w:tcPr>
          <w:p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课程分类</w:t>
            </w:r>
          </w:p>
        </w:tc>
        <w:tc>
          <w:tcPr>
            <w:tcW w:w="5896" w:type="dxa"/>
            <w:gridSpan w:val="3"/>
            <w:vAlign w:val="center"/>
          </w:tcPr>
          <w:p w:rsidR="00BA186A" w:rsidRDefault="00A2736E">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○通识课</w:t>
            </w:r>
            <w:r w:rsidR="00B33714">
              <w:rPr>
                <w:rFonts w:ascii="仿宋_GB2312" w:eastAsia="仿宋_GB2312" w:hAnsi="仿宋_GB2312" w:cs="仿宋_GB2312" w:hint="eastAsia"/>
                <w:kern w:val="0"/>
                <w:sz w:val="24"/>
                <w:szCs w:val="24"/>
              </w:rPr>
              <w:t xml:space="preserve"> </w:t>
            </w:r>
            <w:r w:rsidR="00E40DBD">
              <w:rPr>
                <w:rFonts w:ascii="仿宋_GB2312" w:eastAsia="仿宋_GB2312" w:hAnsi="仿宋_GB2312" w:cs="仿宋_GB2312" w:hint="eastAsia"/>
                <w:kern w:val="0"/>
                <w:sz w:val="24"/>
                <w:szCs w:val="24"/>
              </w:rPr>
              <w:t>○公共基础课</w:t>
            </w:r>
            <w:r w:rsidR="00B33714">
              <w:rPr>
                <w:rFonts w:ascii="仿宋_GB2312" w:eastAsia="仿宋_GB2312" w:hAnsi="仿宋_GB2312" w:cs="仿宋_GB2312" w:hint="eastAsia"/>
                <w:kern w:val="0"/>
                <w:sz w:val="24"/>
                <w:szCs w:val="24"/>
              </w:rPr>
              <w:t xml:space="preserve"> </w:t>
            </w:r>
            <w:r w:rsidR="0022055E" w:rsidRPr="0022055E">
              <w:rPr>
                <w:rFonts w:ascii="黑体" w:eastAsia="黑体" w:hAnsi="黑体" w:cs="Times New Roman" w:hint="eastAsia"/>
                <w:szCs w:val="21"/>
              </w:rPr>
              <w:t>●</w:t>
            </w:r>
            <w:r w:rsidR="00E40DBD">
              <w:rPr>
                <w:rFonts w:ascii="仿宋_GB2312" w:eastAsia="仿宋_GB2312" w:hAnsi="仿宋_GB2312" w:cs="仿宋_GB2312" w:hint="eastAsia"/>
                <w:kern w:val="0"/>
                <w:sz w:val="24"/>
                <w:szCs w:val="24"/>
              </w:rPr>
              <w:t>专业课</w:t>
            </w:r>
          </w:p>
        </w:tc>
      </w:tr>
      <w:tr w:rsidR="00BA186A" w:rsidTr="003A0037">
        <w:trPr>
          <w:trHeight w:val="454"/>
          <w:jc w:val="center"/>
        </w:trPr>
        <w:tc>
          <w:tcPr>
            <w:tcW w:w="2624" w:type="dxa"/>
            <w:vMerge/>
            <w:vAlign w:val="center"/>
          </w:tcPr>
          <w:p w:rsidR="00BA186A" w:rsidRDefault="00BA186A">
            <w:pPr>
              <w:spacing w:line="340" w:lineRule="exact"/>
              <w:jc w:val="center"/>
              <w:rPr>
                <w:rFonts w:ascii="仿宋_GB2312" w:eastAsia="仿宋_GB2312" w:hAnsi="仿宋_GB2312" w:cs="仿宋_GB2312"/>
                <w:kern w:val="0"/>
                <w:sz w:val="24"/>
                <w:szCs w:val="24"/>
              </w:rPr>
            </w:pPr>
          </w:p>
        </w:tc>
        <w:tc>
          <w:tcPr>
            <w:tcW w:w="5896" w:type="dxa"/>
            <w:gridSpan w:val="3"/>
            <w:vAlign w:val="center"/>
          </w:tcPr>
          <w:p w:rsidR="00BA186A" w:rsidRDefault="00E40DBD">
            <w:pPr>
              <w:spacing w:line="340" w:lineRule="exact"/>
              <w:rPr>
                <w:rFonts w:ascii="仿宋_GB2312" w:eastAsia="仿宋_GB2312" w:hAnsi="仿宋_GB2312" w:cs="仿宋_GB2312"/>
                <w:kern w:val="0"/>
                <w:sz w:val="24"/>
                <w:szCs w:val="24"/>
              </w:rPr>
            </w:pPr>
            <w:r>
              <w:rPr>
                <w:rFonts w:ascii="仿宋_GB2312" w:eastAsia="仿宋_GB2312" w:hAnsiTheme="majorEastAsia" w:hint="eastAsia"/>
                <w:kern w:val="0"/>
                <w:sz w:val="24"/>
                <w:szCs w:val="24"/>
              </w:rPr>
              <w:t>□思想政治理论课 □创新创业教育课 □教师教育课</w:t>
            </w:r>
            <w:r>
              <w:rPr>
                <w:rFonts w:ascii="仿宋_GB2312" w:eastAsia="仿宋_GB2312" w:hAnsi="仿宋_GB2312" w:cs="仿宋_GB2312" w:hint="eastAsia"/>
                <w:kern w:val="0"/>
                <w:sz w:val="24"/>
                <w:szCs w:val="24"/>
              </w:rPr>
              <w:sym w:font="Wingdings 2" w:char="00A3"/>
            </w:r>
            <w:r>
              <w:rPr>
                <w:rFonts w:ascii="仿宋_GB2312" w:eastAsia="仿宋_GB2312" w:hAnsi="仿宋_GB2312" w:cs="仿宋_GB2312" w:hint="eastAsia"/>
                <w:kern w:val="0"/>
                <w:sz w:val="24"/>
                <w:szCs w:val="24"/>
              </w:rPr>
              <w:t>实验课</w:t>
            </w:r>
          </w:p>
        </w:tc>
      </w:tr>
      <w:tr w:rsidR="00BA186A" w:rsidTr="003A0037">
        <w:trPr>
          <w:trHeight w:val="454"/>
          <w:jc w:val="center"/>
        </w:trPr>
        <w:tc>
          <w:tcPr>
            <w:tcW w:w="2624" w:type="dxa"/>
            <w:vAlign w:val="center"/>
          </w:tcPr>
          <w:p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课程性质</w:t>
            </w:r>
          </w:p>
        </w:tc>
        <w:tc>
          <w:tcPr>
            <w:tcW w:w="5896" w:type="dxa"/>
            <w:gridSpan w:val="3"/>
            <w:vAlign w:val="center"/>
          </w:tcPr>
          <w:p w:rsidR="00BA186A" w:rsidRDefault="0022055E" w:rsidP="00B33714">
            <w:pPr>
              <w:spacing w:line="340" w:lineRule="exact"/>
              <w:jc w:val="left"/>
              <w:rPr>
                <w:rFonts w:ascii="仿宋_GB2312" w:eastAsia="仿宋_GB2312" w:hAnsi="仿宋_GB2312" w:cs="仿宋_GB2312"/>
                <w:kern w:val="0"/>
                <w:sz w:val="24"/>
                <w:szCs w:val="24"/>
              </w:rPr>
            </w:pPr>
            <w:r w:rsidRPr="0022055E">
              <w:rPr>
                <w:rFonts w:ascii="黑体" w:eastAsia="黑体" w:hAnsi="黑体" w:cs="Times New Roman" w:hint="eastAsia"/>
                <w:szCs w:val="21"/>
              </w:rPr>
              <w:t>●</w:t>
            </w:r>
            <w:r w:rsidR="00E40DBD">
              <w:rPr>
                <w:rFonts w:ascii="仿宋_GB2312" w:eastAsia="仿宋_GB2312" w:hAnsi="仿宋_GB2312" w:cs="仿宋_GB2312" w:hint="eastAsia"/>
                <w:kern w:val="0"/>
                <w:sz w:val="24"/>
                <w:szCs w:val="24"/>
              </w:rPr>
              <w:t>必修</w:t>
            </w:r>
            <w:r w:rsidR="00B33714">
              <w:rPr>
                <w:rFonts w:ascii="仿宋_GB2312" w:eastAsia="仿宋_GB2312" w:hAnsi="仿宋_GB2312" w:cs="仿宋_GB2312"/>
                <w:kern w:val="0"/>
                <w:sz w:val="24"/>
                <w:szCs w:val="24"/>
              </w:rPr>
              <w:t xml:space="preserve"> </w:t>
            </w:r>
            <w:r w:rsidR="00E40DBD">
              <w:rPr>
                <w:rFonts w:ascii="仿宋_GB2312" w:eastAsia="仿宋_GB2312" w:hAnsi="仿宋_GB2312" w:cs="仿宋_GB2312" w:hint="eastAsia"/>
                <w:kern w:val="0"/>
                <w:sz w:val="24"/>
                <w:szCs w:val="24"/>
              </w:rPr>
              <w:t>○选修</w:t>
            </w:r>
          </w:p>
        </w:tc>
      </w:tr>
      <w:tr w:rsidR="00BA186A" w:rsidTr="003A0037">
        <w:trPr>
          <w:trHeight w:val="454"/>
          <w:jc w:val="center"/>
        </w:trPr>
        <w:tc>
          <w:tcPr>
            <w:tcW w:w="2624" w:type="dxa"/>
            <w:vAlign w:val="center"/>
          </w:tcPr>
          <w:p w:rsidR="00BA186A" w:rsidRDefault="00E40DBD">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开课年级</w:t>
            </w:r>
          </w:p>
        </w:tc>
        <w:tc>
          <w:tcPr>
            <w:tcW w:w="5896" w:type="dxa"/>
            <w:gridSpan w:val="3"/>
            <w:vAlign w:val="center"/>
          </w:tcPr>
          <w:p w:rsidR="00BA186A" w:rsidRDefault="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sz w:val="24"/>
                <w:szCs w:val="24"/>
              </w:rPr>
              <w:t>2018</w:t>
            </w:r>
            <w:r>
              <w:rPr>
                <w:rFonts w:ascii="仿宋_GB2312" w:eastAsia="仿宋_GB2312" w:hAnsi="仿宋_GB2312" w:cs="仿宋_GB2312" w:hint="eastAsia"/>
                <w:sz w:val="24"/>
                <w:szCs w:val="24"/>
              </w:rPr>
              <w:t>级、</w:t>
            </w:r>
            <w:r>
              <w:rPr>
                <w:rFonts w:ascii="仿宋_GB2312" w:eastAsia="仿宋_GB2312" w:hAnsi="仿宋_GB2312" w:cs="仿宋_GB2312"/>
                <w:sz w:val="24"/>
                <w:szCs w:val="24"/>
              </w:rPr>
              <w:t>2019</w:t>
            </w:r>
            <w:r>
              <w:rPr>
                <w:rFonts w:ascii="仿宋_GB2312" w:eastAsia="仿宋_GB2312" w:hAnsi="仿宋_GB2312" w:cs="仿宋_GB2312" w:hint="eastAsia"/>
                <w:sz w:val="24"/>
                <w:szCs w:val="24"/>
              </w:rPr>
              <w:t>级</w:t>
            </w:r>
          </w:p>
        </w:tc>
      </w:tr>
      <w:tr w:rsidR="00FD65EA" w:rsidTr="003A0037">
        <w:trPr>
          <w:trHeight w:val="454"/>
          <w:jc w:val="center"/>
        </w:trPr>
        <w:tc>
          <w:tcPr>
            <w:tcW w:w="2624" w:type="dxa"/>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面向专业</w:t>
            </w:r>
          </w:p>
        </w:tc>
        <w:tc>
          <w:tcPr>
            <w:tcW w:w="5896" w:type="dxa"/>
            <w:gridSpan w:val="3"/>
          </w:tcPr>
          <w:p w:rsidR="00FD65EA" w:rsidRDefault="00FD65EA" w:rsidP="00FD65EA">
            <w:pPr>
              <w:spacing w:line="340" w:lineRule="exact"/>
              <w:rPr>
                <w:rFonts w:ascii="仿宋_GB2312" w:eastAsia="仿宋_GB2312" w:hAnsi="仿宋_GB2312" w:cs="仿宋_GB2312"/>
                <w:sz w:val="24"/>
                <w:szCs w:val="24"/>
              </w:rPr>
            </w:pPr>
            <w:r>
              <w:rPr>
                <w:rFonts w:ascii="仿宋_GB2312" w:eastAsia="仿宋_GB2312" w:hAnsi="仿宋_GB2312" w:cs="仿宋_GB2312" w:hint="eastAsia"/>
                <w:sz w:val="24"/>
                <w:szCs w:val="24"/>
              </w:rPr>
              <w:t>建筑环境与能源应用工程</w:t>
            </w:r>
          </w:p>
        </w:tc>
      </w:tr>
      <w:tr w:rsidR="00FD65EA" w:rsidTr="003A0037">
        <w:trPr>
          <w:trHeight w:val="454"/>
          <w:jc w:val="center"/>
        </w:trPr>
        <w:tc>
          <w:tcPr>
            <w:tcW w:w="2624" w:type="dxa"/>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    时</w:t>
            </w:r>
          </w:p>
        </w:tc>
        <w:tc>
          <w:tcPr>
            <w:tcW w:w="5896" w:type="dxa"/>
            <w:gridSpan w:val="3"/>
            <w:vAlign w:val="center"/>
          </w:tcPr>
          <w:p w:rsidR="00FD65EA" w:rsidRDefault="00FD65EA" w:rsidP="00FD65EA">
            <w:pPr>
              <w:spacing w:line="340" w:lineRule="exact"/>
              <w:rPr>
                <w:rFonts w:ascii="仿宋_GB2312" w:eastAsia="仿宋_GB2312" w:hAnsi="仿宋_GB2312" w:cs="仿宋_GB2312"/>
                <w:sz w:val="24"/>
                <w:szCs w:val="24"/>
              </w:rPr>
            </w:pPr>
            <w:r>
              <w:rPr>
                <w:rFonts w:ascii="仿宋_GB2312" w:eastAsia="仿宋_GB2312" w:hAnsi="仿宋_GB2312" w:cs="仿宋_GB2312" w:hint="eastAsia"/>
                <w:sz w:val="24"/>
                <w:szCs w:val="24"/>
              </w:rPr>
              <w:t xml:space="preserve">总学时： </w:t>
            </w:r>
            <w:r>
              <w:rPr>
                <w:rFonts w:ascii="仿宋_GB2312" w:eastAsia="仿宋_GB2312" w:hAnsi="仿宋_GB2312" w:cs="仿宋_GB2312"/>
                <w:sz w:val="24"/>
                <w:szCs w:val="24"/>
              </w:rPr>
              <w:t>64</w:t>
            </w:r>
            <w:r>
              <w:rPr>
                <w:rFonts w:ascii="仿宋_GB2312" w:eastAsia="仿宋_GB2312" w:hAnsi="仿宋_GB2312" w:cs="仿宋_GB2312" w:hint="eastAsia"/>
                <w:sz w:val="24"/>
                <w:szCs w:val="24"/>
              </w:rPr>
              <w:t>（5</w:t>
            </w:r>
            <w:r>
              <w:rPr>
                <w:rFonts w:ascii="仿宋_GB2312" w:eastAsia="仿宋_GB2312" w:hAnsi="仿宋_GB2312" w:cs="仿宋_GB2312"/>
                <w:sz w:val="24"/>
                <w:szCs w:val="24"/>
              </w:rPr>
              <w:t>6</w:t>
            </w:r>
            <w:r>
              <w:rPr>
                <w:rFonts w:ascii="仿宋_GB2312" w:eastAsia="仿宋_GB2312" w:hAnsi="仿宋_GB2312" w:cs="仿宋_GB2312" w:hint="eastAsia"/>
                <w:sz w:val="24"/>
                <w:szCs w:val="24"/>
              </w:rPr>
              <w:t>理论+</w:t>
            </w:r>
            <w:r>
              <w:rPr>
                <w:rFonts w:ascii="仿宋_GB2312" w:eastAsia="仿宋_GB2312" w:hAnsi="仿宋_GB2312" w:cs="仿宋_GB2312"/>
                <w:sz w:val="24"/>
                <w:szCs w:val="24"/>
              </w:rPr>
              <w:t>8</w:t>
            </w:r>
            <w:r>
              <w:rPr>
                <w:rFonts w:ascii="仿宋_GB2312" w:eastAsia="仿宋_GB2312" w:hAnsi="仿宋_GB2312" w:cs="仿宋_GB2312" w:hint="eastAsia"/>
                <w:sz w:val="24"/>
                <w:szCs w:val="24"/>
              </w:rPr>
              <w:t>实验）</w:t>
            </w:r>
          </w:p>
          <w:p w:rsidR="00FD65EA" w:rsidRDefault="00FD65EA" w:rsidP="00FD65EA">
            <w:pPr>
              <w:spacing w:line="340" w:lineRule="exact"/>
              <w:rPr>
                <w:rFonts w:ascii="仿宋_GB2312" w:eastAsia="仿宋_GB2312" w:hAnsi="仿宋_GB2312" w:cs="仿宋_GB2312"/>
                <w:sz w:val="24"/>
                <w:szCs w:val="24"/>
              </w:rPr>
            </w:pPr>
            <w:r>
              <w:rPr>
                <w:rFonts w:ascii="仿宋_GB2312" w:eastAsia="仿宋_GB2312" w:hAnsi="仿宋_GB2312" w:cs="仿宋_GB2312" w:hint="eastAsia"/>
                <w:sz w:val="24"/>
                <w:szCs w:val="24"/>
              </w:rPr>
              <w:t>线上学时：1</w:t>
            </w:r>
            <w:r>
              <w:rPr>
                <w:rFonts w:ascii="仿宋_GB2312" w:eastAsia="仿宋_GB2312" w:hAnsi="仿宋_GB2312" w:cs="仿宋_GB2312"/>
                <w:sz w:val="24"/>
                <w:szCs w:val="24"/>
              </w:rPr>
              <w:t>8</w:t>
            </w:r>
            <w:r>
              <w:rPr>
                <w:rFonts w:ascii="仿宋_GB2312" w:eastAsia="仿宋_GB2312" w:hAnsi="仿宋_GB2312" w:cs="仿宋_GB2312" w:hint="eastAsia"/>
                <w:sz w:val="24"/>
                <w:szCs w:val="24"/>
              </w:rPr>
              <w:t xml:space="preserve">理论       </w:t>
            </w:r>
          </w:p>
          <w:p w:rsidR="00FD65EA" w:rsidRDefault="00FD65EA"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sz w:val="24"/>
                <w:szCs w:val="24"/>
              </w:rPr>
              <w:t>课堂学时：3</w:t>
            </w:r>
            <w:r>
              <w:rPr>
                <w:rFonts w:ascii="仿宋_GB2312" w:eastAsia="仿宋_GB2312" w:hAnsi="仿宋_GB2312" w:cs="仿宋_GB2312"/>
                <w:sz w:val="24"/>
                <w:szCs w:val="24"/>
              </w:rPr>
              <w:t>8</w:t>
            </w:r>
            <w:r>
              <w:rPr>
                <w:rFonts w:ascii="仿宋_GB2312" w:eastAsia="仿宋_GB2312" w:hAnsi="仿宋_GB2312" w:cs="仿宋_GB2312" w:hint="eastAsia"/>
                <w:sz w:val="24"/>
                <w:szCs w:val="24"/>
              </w:rPr>
              <w:t>理论</w:t>
            </w:r>
          </w:p>
        </w:tc>
      </w:tr>
      <w:tr w:rsidR="00FD65EA" w:rsidTr="003A0037">
        <w:trPr>
          <w:trHeight w:val="454"/>
          <w:jc w:val="center"/>
        </w:trPr>
        <w:tc>
          <w:tcPr>
            <w:tcW w:w="2624" w:type="dxa"/>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学    分</w:t>
            </w:r>
          </w:p>
        </w:tc>
        <w:tc>
          <w:tcPr>
            <w:tcW w:w="5896" w:type="dxa"/>
            <w:gridSpan w:val="3"/>
            <w:vAlign w:val="center"/>
          </w:tcPr>
          <w:p w:rsidR="00FD65EA" w:rsidRDefault="00FD65EA"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4</w:t>
            </w:r>
          </w:p>
        </w:tc>
      </w:tr>
      <w:tr w:rsidR="00FD65EA" w:rsidTr="003A0037">
        <w:trPr>
          <w:trHeight w:val="454"/>
          <w:jc w:val="center"/>
        </w:trPr>
        <w:tc>
          <w:tcPr>
            <w:tcW w:w="2624" w:type="dxa"/>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先修（前序）课程名称</w:t>
            </w:r>
          </w:p>
        </w:tc>
        <w:tc>
          <w:tcPr>
            <w:tcW w:w="5896" w:type="dxa"/>
            <w:gridSpan w:val="3"/>
            <w:vAlign w:val="center"/>
          </w:tcPr>
          <w:p w:rsidR="00FD65EA" w:rsidRDefault="00FD65EA" w:rsidP="00FD65EA">
            <w:pPr>
              <w:spacing w:line="340" w:lineRule="exact"/>
              <w:rPr>
                <w:rFonts w:ascii="仿宋_GB2312" w:eastAsia="仿宋_GB2312" w:hAnsi="仿宋_GB2312" w:cs="仿宋_GB2312"/>
                <w:kern w:val="0"/>
                <w:sz w:val="24"/>
                <w:szCs w:val="24"/>
              </w:rPr>
            </w:pPr>
            <w:r w:rsidRPr="00322B5C">
              <w:rPr>
                <w:rFonts w:ascii="仿宋_GB2312" w:eastAsia="仿宋_GB2312" w:hAnsi="仿宋_GB2312" w:cs="仿宋_GB2312"/>
                <w:sz w:val="24"/>
                <w:szCs w:val="24"/>
              </w:rPr>
              <w:t>高等数学</w:t>
            </w:r>
            <w:r w:rsidRPr="00322B5C">
              <w:rPr>
                <w:rFonts w:ascii="仿宋_GB2312" w:eastAsia="仿宋_GB2312" w:hAnsi="仿宋_GB2312" w:cs="仿宋_GB2312" w:hint="eastAsia"/>
                <w:sz w:val="24"/>
                <w:szCs w:val="24"/>
              </w:rPr>
              <w:t>B</w:t>
            </w:r>
            <w:r w:rsidRPr="00322B5C">
              <w:rPr>
                <w:rFonts w:ascii="仿宋_GB2312" w:eastAsia="仿宋_GB2312" w:hAnsi="仿宋_GB2312" w:cs="仿宋_GB2312"/>
                <w:sz w:val="24"/>
                <w:szCs w:val="24"/>
              </w:rPr>
              <w:t>、大学物理</w:t>
            </w:r>
            <w:r w:rsidRPr="00322B5C">
              <w:rPr>
                <w:rFonts w:ascii="仿宋_GB2312" w:eastAsia="仿宋_GB2312" w:hAnsi="仿宋_GB2312" w:cs="仿宋_GB2312" w:hint="eastAsia"/>
                <w:sz w:val="24"/>
                <w:szCs w:val="24"/>
              </w:rPr>
              <w:t>B</w:t>
            </w:r>
            <w:r w:rsidRPr="00322B5C">
              <w:rPr>
                <w:rFonts w:ascii="仿宋_GB2312" w:eastAsia="仿宋_GB2312" w:hAnsi="仿宋_GB2312" w:cs="仿宋_GB2312"/>
                <w:sz w:val="24"/>
                <w:szCs w:val="24"/>
              </w:rPr>
              <w:t>、</w:t>
            </w:r>
            <w:r w:rsidRPr="00322B5C">
              <w:rPr>
                <w:rFonts w:ascii="仿宋_GB2312" w:eastAsia="仿宋_GB2312" w:hAnsi="仿宋_GB2312" w:cs="仿宋_GB2312" w:hint="eastAsia"/>
                <w:sz w:val="24"/>
                <w:szCs w:val="24"/>
              </w:rPr>
              <w:t>理论</w:t>
            </w:r>
            <w:r w:rsidRPr="00322B5C">
              <w:rPr>
                <w:rFonts w:ascii="仿宋_GB2312" w:eastAsia="仿宋_GB2312" w:hAnsi="仿宋_GB2312" w:cs="仿宋_GB2312"/>
                <w:sz w:val="24"/>
                <w:szCs w:val="24"/>
              </w:rPr>
              <w:t>力学</w:t>
            </w:r>
            <w:r w:rsidRPr="00322B5C">
              <w:rPr>
                <w:rFonts w:ascii="仿宋_GB2312" w:eastAsia="仿宋_GB2312" w:hAnsi="仿宋_GB2312" w:cs="仿宋_GB2312" w:hint="eastAsia"/>
                <w:sz w:val="24"/>
                <w:szCs w:val="24"/>
              </w:rPr>
              <w:t>A</w:t>
            </w:r>
            <w:r w:rsidRPr="00322B5C">
              <w:rPr>
                <w:rFonts w:ascii="仿宋_GB2312" w:eastAsia="仿宋_GB2312" w:hAnsi="仿宋_GB2312" w:cs="仿宋_GB2312"/>
                <w:sz w:val="24"/>
                <w:szCs w:val="24"/>
              </w:rPr>
              <w:t>、工程热力学</w:t>
            </w:r>
            <w:r w:rsidRPr="00322B5C">
              <w:rPr>
                <w:rFonts w:ascii="仿宋_GB2312" w:eastAsia="仿宋_GB2312" w:hAnsi="仿宋_GB2312" w:cs="仿宋_GB2312" w:hint="eastAsia"/>
                <w:sz w:val="24"/>
                <w:szCs w:val="24"/>
              </w:rPr>
              <w:t>A</w:t>
            </w:r>
          </w:p>
        </w:tc>
      </w:tr>
      <w:tr w:rsidR="00FD65EA" w:rsidTr="003A0037">
        <w:trPr>
          <w:trHeight w:val="454"/>
          <w:jc w:val="center"/>
        </w:trPr>
        <w:tc>
          <w:tcPr>
            <w:tcW w:w="2624" w:type="dxa"/>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后续课程名称</w:t>
            </w:r>
          </w:p>
        </w:tc>
        <w:tc>
          <w:tcPr>
            <w:tcW w:w="5896" w:type="dxa"/>
            <w:gridSpan w:val="3"/>
            <w:vAlign w:val="center"/>
          </w:tcPr>
          <w:p w:rsidR="00FD65EA" w:rsidRDefault="00FD65EA" w:rsidP="00FD65EA">
            <w:pPr>
              <w:spacing w:line="340" w:lineRule="exact"/>
              <w:rPr>
                <w:rFonts w:ascii="仿宋_GB2312" w:eastAsia="仿宋_GB2312" w:hAnsi="仿宋_GB2312" w:cs="仿宋_GB2312"/>
                <w:kern w:val="0"/>
                <w:sz w:val="24"/>
                <w:szCs w:val="24"/>
              </w:rPr>
            </w:pPr>
            <w:r w:rsidRPr="00322B5C">
              <w:rPr>
                <w:rFonts w:ascii="仿宋_GB2312" w:eastAsia="仿宋_GB2312" w:hAnsi="仿宋_GB2312" w:cs="仿宋_GB2312" w:hint="eastAsia"/>
                <w:sz w:val="24"/>
                <w:szCs w:val="24"/>
              </w:rPr>
              <w:t>传热</w:t>
            </w:r>
            <w:r w:rsidRPr="00322B5C">
              <w:rPr>
                <w:rFonts w:ascii="仿宋_GB2312" w:eastAsia="仿宋_GB2312" w:hAnsi="仿宋_GB2312" w:cs="仿宋_GB2312"/>
                <w:sz w:val="24"/>
                <w:szCs w:val="24"/>
              </w:rPr>
              <w:t>学</w:t>
            </w:r>
            <w:r w:rsidRPr="00322B5C">
              <w:rPr>
                <w:rFonts w:ascii="仿宋_GB2312" w:eastAsia="仿宋_GB2312" w:hAnsi="仿宋_GB2312" w:cs="仿宋_GB2312" w:hint="eastAsia"/>
                <w:sz w:val="24"/>
                <w:szCs w:val="24"/>
              </w:rPr>
              <w:t>A</w:t>
            </w:r>
            <w:r w:rsidRPr="00322B5C">
              <w:rPr>
                <w:rFonts w:ascii="仿宋_GB2312" w:eastAsia="仿宋_GB2312" w:hAnsi="仿宋_GB2312" w:cs="仿宋_GB2312"/>
                <w:sz w:val="24"/>
                <w:szCs w:val="24"/>
              </w:rPr>
              <w:t>、</w:t>
            </w:r>
            <w:r w:rsidRPr="00322B5C">
              <w:rPr>
                <w:rFonts w:ascii="仿宋_GB2312" w:eastAsia="仿宋_GB2312" w:hAnsi="仿宋_GB2312" w:cs="仿宋_GB2312" w:hint="eastAsia"/>
                <w:sz w:val="24"/>
                <w:szCs w:val="24"/>
              </w:rPr>
              <w:t>流体输配管网、空气调节、通风工程</w:t>
            </w:r>
          </w:p>
        </w:tc>
      </w:tr>
      <w:tr w:rsidR="00FD65EA" w:rsidTr="003A0037">
        <w:trPr>
          <w:trHeight w:val="454"/>
          <w:jc w:val="center"/>
        </w:trPr>
        <w:tc>
          <w:tcPr>
            <w:tcW w:w="2624" w:type="dxa"/>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主要教材</w:t>
            </w:r>
          </w:p>
        </w:tc>
        <w:tc>
          <w:tcPr>
            <w:tcW w:w="5896" w:type="dxa"/>
            <w:gridSpan w:val="3"/>
            <w:vAlign w:val="center"/>
          </w:tcPr>
          <w:p w:rsidR="009C6475" w:rsidRDefault="009C6475" w:rsidP="00825BB2">
            <w:pPr>
              <w:spacing w:line="340" w:lineRule="exact"/>
              <w:rPr>
                <w:rFonts w:ascii="仿宋_GB2312" w:eastAsia="仿宋_GB2312" w:hAnsi="仿宋_GB2312" w:cs="仿宋_GB2312"/>
                <w:sz w:val="24"/>
                <w:szCs w:val="24"/>
              </w:rPr>
            </w:pPr>
          </w:p>
          <w:p w:rsidR="00825BB2" w:rsidRDefault="00825BB2" w:rsidP="00825BB2">
            <w:pPr>
              <w:spacing w:line="340" w:lineRule="exact"/>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w:t>
            </w:r>
            <w:r>
              <w:rPr>
                <w:rFonts w:ascii="仿宋_GB2312" w:eastAsia="仿宋_GB2312" w:hAnsi="仿宋_GB2312" w:cs="仿宋_GB2312" w:hint="eastAsia"/>
                <w:sz w:val="24"/>
                <w:szCs w:val="24"/>
              </w:rPr>
              <w:t>工程流体力学（第2版） ISBN</w:t>
            </w:r>
            <w:r>
              <w:rPr>
                <w:rFonts w:ascii="仿宋_GB2312" w:eastAsia="仿宋_GB2312" w:hAnsi="仿宋_GB2312" w:cs="仿宋_GB2312"/>
                <w:sz w:val="24"/>
                <w:szCs w:val="24"/>
              </w:rPr>
              <w:t>978-7-5624-8130-0</w:t>
            </w:r>
            <w:r>
              <w:rPr>
                <w:rFonts w:ascii="仿宋_GB2312" w:eastAsia="仿宋_GB2312" w:hAnsi="仿宋_GB2312" w:cs="仿宋_GB2312" w:hint="eastAsia"/>
                <w:sz w:val="24"/>
                <w:szCs w:val="24"/>
              </w:rPr>
              <w:t xml:space="preserve"> 赵琴、杨小林、严敬主编 重庆大学出版社 2</w:t>
            </w:r>
            <w:r>
              <w:rPr>
                <w:rFonts w:ascii="仿宋_GB2312" w:eastAsia="仿宋_GB2312" w:hAnsi="仿宋_GB2312" w:cs="仿宋_GB2312"/>
                <w:sz w:val="24"/>
                <w:szCs w:val="24"/>
              </w:rPr>
              <w:t>014.5</w:t>
            </w:r>
          </w:p>
          <w:p w:rsidR="003A0037" w:rsidRDefault="003A0037" w:rsidP="00FD65EA">
            <w:pPr>
              <w:spacing w:line="340" w:lineRule="exact"/>
              <w:rPr>
                <w:rFonts w:ascii="仿宋_GB2312" w:eastAsia="仿宋_GB2312" w:hAnsi="仿宋_GB2312" w:cs="仿宋_GB2312"/>
                <w:kern w:val="0"/>
                <w:sz w:val="24"/>
                <w:szCs w:val="24"/>
              </w:rPr>
            </w:pPr>
          </w:p>
          <w:p w:rsidR="003A0037" w:rsidRPr="003A0037" w:rsidRDefault="009C6475"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noProof/>
                <w:kern w:val="0"/>
                <w:sz w:val="24"/>
                <w:szCs w:val="24"/>
              </w:rPr>
              <w:drawing>
                <wp:anchor distT="0" distB="0" distL="114300" distR="114300" simplePos="0" relativeHeight="251665408" behindDoc="1" locked="0" layoutInCell="1" allowOverlap="1" wp14:anchorId="35F02579" wp14:editId="58DA7051">
                  <wp:simplePos x="0" y="0"/>
                  <wp:positionH relativeFrom="column">
                    <wp:posOffset>586105</wp:posOffset>
                  </wp:positionH>
                  <wp:positionV relativeFrom="paragraph">
                    <wp:posOffset>193040</wp:posOffset>
                  </wp:positionV>
                  <wp:extent cx="2595245" cy="3500120"/>
                  <wp:effectExtent l="0" t="0" r="0" b="5080"/>
                  <wp:wrapTight wrapText="bothSides">
                    <wp:wrapPolygon edited="0">
                      <wp:start x="0" y="0"/>
                      <wp:lineTo x="0" y="21514"/>
                      <wp:lineTo x="21404" y="21514"/>
                      <wp:lineTo x="21404"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95245" cy="3500120"/>
                          </a:xfrm>
                          <a:prstGeom prst="rect">
                            <a:avLst/>
                          </a:prstGeom>
                          <a:noFill/>
                        </pic:spPr>
                      </pic:pic>
                    </a:graphicData>
                  </a:graphic>
                  <wp14:sizeRelH relativeFrom="page">
                    <wp14:pctWidth>0</wp14:pctWidth>
                  </wp14:sizeRelH>
                  <wp14:sizeRelV relativeFrom="page">
                    <wp14:pctHeight>0</wp14:pctHeight>
                  </wp14:sizeRelV>
                </wp:anchor>
              </w:drawing>
            </w:r>
          </w:p>
          <w:p w:rsidR="00825BB2" w:rsidRDefault="00825BB2" w:rsidP="00825BB2">
            <w:pPr>
              <w:spacing w:line="340" w:lineRule="exact"/>
              <w:jc w:val="center"/>
              <w:rPr>
                <w:rFonts w:ascii="仿宋_GB2312" w:eastAsia="仿宋_GB2312" w:hAnsi="仿宋_GB2312" w:cs="仿宋_GB2312"/>
                <w:kern w:val="0"/>
                <w:sz w:val="24"/>
                <w:szCs w:val="24"/>
              </w:rPr>
            </w:pPr>
          </w:p>
          <w:p w:rsidR="00825BB2" w:rsidRDefault="00825BB2" w:rsidP="00FD65EA">
            <w:pPr>
              <w:spacing w:line="340" w:lineRule="exact"/>
              <w:rPr>
                <w:rFonts w:ascii="仿宋_GB2312" w:eastAsia="仿宋_GB2312" w:hAnsi="仿宋_GB2312" w:cs="仿宋_GB2312"/>
                <w:kern w:val="0"/>
                <w:sz w:val="24"/>
                <w:szCs w:val="24"/>
              </w:rPr>
            </w:pPr>
          </w:p>
          <w:p w:rsidR="00825BB2" w:rsidRPr="00825BB2" w:rsidRDefault="00825BB2" w:rsidP="00FD65EA">
            <w:pPr>
              <w:spacing w:line="340" w:lineRule="exact"/>
              <w:rPr>
                <w:rFonts w:ascii="仿宋_GB2312" w:eastAsia="仿宋_GB2312" w:hAnsi="仿宋_GB2312" w:cs="仿宋_GB2312"/>
                <w:kern w:val="0"/>
                <w:sz w:val="24"/>
                <w:szCs w:val="24"/>
              </w:rPr>
            </w:pPr>
          </w:p>
          <w:p w:rsidR="00FD65EA" w:rsidRDefault="00FD65EA"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825BB2" w:rsidRDefault="009C6475" w:rsidP="00825BB2">
            <w:pPr>
              <w:spacing w:line="340" w:lineRule="exact"/>
              <w:jc w:val="left"/>
              <w:rPr>
                <w:rFonts w:ascii="仿宋_GB2312" w:eastAsia="仿宋_GB2312" w:hAnsi="仿宋_GB2312" w:cs="仿宋_GB2312"/>
                <w:kern w:val="0"/>
                <w:sz w:val="24"/>
                <w:szCs w:val="24"/>
              </w:rPr>
            </w:pPr>
            <w:r w:rsidRPr="009C6475">
              <w:rPr>
                <w:rFonts w:ascii="仿宋_GB2312" w:eastAsia="仿宋_GB2312" w:hAnsi="仿宋_GB2312" w:cs="仿宋_GB2312"/>
                <w:noProof/>
                <w:kern w:val="0"/>
                <w:sz w:val="24"/>
                <w:szCs w:val="24"/>
              </w:rPr>
              <w:drawing>
                <wp:anchor distT="0" distB="0" distL="114300" distR="114300" simplePos="0" relativeHeight="251663360" behindDoc="1" locked="0" layoutInCell="1" allowOverlap="1">
                  <wp:simplePos x="0" y="0"/>
                  <wp:positionH relativeFrom="column">
                    <wp:posOffset>524510</wp:posOffset>
                  </wp:positionH>
                  <wp:positionV relativeFrom="paragraph">
                    <wp:posOffset>121285</wp:posOffset>
                  </wp:positionV>
                  <wp:extent cx="2785110" cy="3833495"/>
                  <wp:effectExtent l="0" t="0" r="0" b="0"/>
                  <wp:wrapTight wrapText="bothSides">
                    <wp:wrapPolygon edited="0">
                      <wp:start x="0" y="0"/>
                      <wp:lineTo x="0" y="21468"/>
                      <wp:lineTo x="21423" y="21468"/>
                      <wp:lineTo x="21423" y="0"/>
                      <wp:lineTo x="0" y="0"/>
                    </wp:wrapPolygon>
                  </wp:wrapTight>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85110" cy="38334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CB5847" w:rsidRDefault="00CB5847" w:rsidP="00825BB2">
            <w:pPr>
              <w:spacing w:line="340" w:lineRule="exact"/>
              <w:jc w:val="left"/>
              <w:rPr>
                <w:rFonts w:ascii="仿宋_GB2312" w:eastAsia="仿宋_GB2312" w:hAnsi="仿宋_GB2312" w:cs="仿宋_GB2312"/>
                <w:kern w:val="0"/>
                <w:sz w:val="24"/>
                <w:szCs w:val="24"/>
              </w:rPr>
            </w:pPr>
          </w:p>
          <w:p w:rsidR="00825BB2" w:rsidRPr="00825BB2" w:rsidRDefault="00825BB2" w:rsidP="00825BB2">
            <w:pPr>
              <w:spacing w:line="340" w:lineRule="exact"/>
              <w:rPr>
                <w:rFonts w:ascii="仿宋_GB2312" w:eastAsia="仿宋_GB2312" w:hAnsi="仿宋_GB2312" w:cs="仿宋_GB2312"/>
                <w:sz w:val="24"/>
                <w:szCs w:val="24"/>
              </w:rPr>
            </w:pPr>
            <w:r>
              <w:rPr>
                <w:rFonts w:ascii="仿宋_GB2312" w:eastAsia="仿宋_GB2312" w:hAnsi="仿宋_GB2312" w:cs="仿宋_GB2312" w:hint="eastAsia"/>
                <w:sz w:val="24"/>
                <w:szCs w:val="24"/>
              </w:rPr>
              <w:t>2</w:t>
            </w:r>
            <w:r>
              <w:rPr>
                <w:rFonts w:ascii="仿宋_GB2312" w:eastAsia="仿宋_GB2312" w:hAnsi="仿宋_GB2312" w:cs="仿宋_GB2312"/>
                <w:sz w:val="24"/>
                <w:szCs w:val="24"/>
              </w:rPr>
              <w:t>.</w:t>
            </w:r>
            <w:r w:rsidRPr="00825BB2">
              <w:rPr>
                <w:rFonts w:ascii="仿宋_GB2312" w:eastAsia="仿宋_GB2312" w:hAnsi="仿宋_GB2312" w:cs="仿宋_GB2312" w:hint="eastAsia"/>
                <w:sz w:val="24"/>
                <w:szCs w:val="24"/>
              </w:rPr>
              <w:t xml:space="preserve">流体力学与流体机械 </w:t>
            </w:r>
            <w:r w:rsidRPr="00825BB2">
              <w:rPr>
                <w:rFonts w:ascii="仿宋_GB2312" w:eastAsia="仿宋_GB2312" w:hAnsi="仿宋_GB2312" w:cs="仿宋_GB2312"/>
                <w:sz w:val="24"/>
                <w:szCs w:val="24"/>
              </w:rPr>
              <w:t xml:space="preserve">ISBN978-7-5170-4239-6 </w:t>
            </w:r>
            <w:r w:rsidRPr="00825BB2">
              <w:rPr>
                <w:rFonts w:ascii="仿宋_GB2312" w:eastAsia="仿宋_GB2312" w:hAnsi="仿宋_GB2312" w:cs="仿宋_GB2312" w:hint="eastAsia"/>
                <w:sz w:val="24"/>
                <w:szCs w:val="24"/>
              </w:rPr>
              <w:t xml:space="preserve">赵琴主编 中国水利水电出版社 </w:t>
            </w:r>
            <w:r w:rsidRPr="00825BB2">
              <w:rPr>
                <w:rFonts w:ascii="仿宋_GB2312" w:eastAsia="仿宋_GB2312" w:hAnsi="仿宋_GB2312" w:cs="仿宋_GB2312"/>
                <w:sz w:val="24"/>
                <w:szCs w:val="24"/>
              </w:rPr>
              <w:t>2016.4</w:t>
            </w: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r>
              <w:rPr>
                <w:rFonts w:ascii="仿宋_GB2312" w:eastAsia="仿宋_GB2312" w:hAnsi="仿宋_GB2312" w:cs="仿宋_GB2312"/>
                <w:noProof/>
                <w:kern w:val="0"/>
                <w:sz w:val="24"/>
                <w:szCs w:val="24"/>
              </w:rPr>
              <w:drawing>
                <wp:anchor distT="0" distB="0" distL="114300" distR="114300" simplePos="0" relativeHeight="251662336" behindDoc="1" locked="0" layoutInCell="1" allowOverlap="1" wp14:anchorId="73E942CA" wp14:editId="56B428CE">
                  <wp:simplePos x="0" y="0"/>
                  <wp:positionH relativeFrom="column">
                    <wp:posOffset>495300</wp:posOffset>
                  </wp:positionH>
                  <wp:positionV relativeFrom="paragraph">
                    <wp:posOffset>63500</wp:posOffset>
                  </wp:positionV>
                  <wp:extent cx="2570400" cy="3614400"/>
                  <wp:effectExtent l="0" t="0" r="1905" b="5715"/>
                  <wp:wrapTight wrapText="bothSides">
                    <wp:wrapPolygon edited="0">
                      <wp:start x="0" y="0"/>
                      <wp:lineTo x="0" y="21520"/>
                      <wp:lineTo x="21456" y="21520"/>
                      <wp:lineTo x="21456" y="0"/>
                      <wp:lineTo x="0" y="0"/>
                    </wp:wrapPolygon>
                  </wp:wrapTight>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0400" cy="3614400"/>
                          </a:xfrm>
                          <a:prstGeom prst="rect">
                            <a:avLst/>
                          </a:prstGeom>
                          <a:noFill/>
                        </pic:spPr>
                      </pic:pic>
                    </a:graphicData>
                  </a:graphic>
                  <wp14:sizeRelH relativeFrom="page">
                    <wp14:pctWidth>0</wp14:pctWidth>
                  </wp14:sizeRelH>
                  <wp14:sizeRelV relativeFrom="page">
                    <wp14:pctHeight>0</wp14:pctHeight>
                  </wp14:sizeRelV>
                </wp:anchor>
              </w:drawing>
            </w: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r>
              <w:rPr>
                <w:rFonts w:ascii="仿宋_GB2312" w:eastAsia="仿宋_GB2312" w:hAnsi="仿宋_GB2312" w:cs="仿宋_GB2312"/>
                <w:noProof/>
                <w:sz w:val="24"/>
                <w:szCs w:val="24"/>
              </w:rPr>
              <w:drawing>
                <wp:anchor distT="0" distB="0" distL="114300" distR="114300" simplePos="0" relativeHeight="251667456" behindDoc="1" locked="0" layoutInCell="1" allowOverlap="1" wp14:anchorId="11EB4D23" wp14:editId="0AFB02DF">
                  <wp:simplePos x="0" y="0"/>
                  <wp:positionH relativeFrom="column">
                    <wp:posOffset>375920</wp:posOffset>
                  </wp:positionH>
                  <wp:positionV relativeFrom="paragraph">
                    <wp:posOffset>177800</wp:posOffset>
                  </wp:positionV>
                  <wp:extent cx="2938145" cy="4162425"/>
                  <wp:effectExtent l="0" t="0" r="0" b="9525"/>
                  <wp:wrapTight wrapText="bothSides">
                    <wp:wrapPolygon edited="0">
                      <wp:start x="0" y="0"/>
                      <wp:lineTo x="0" y="21551"/>
                      <wp:lineTo x="21427" y="21551"/>
                      <wp:lineTo x="21427" y="0"/>
                      <wp:lineTo x="0" y="0"/>
                    </wp:wrapPolygon>
                  </wp:wrapTigh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8145" cy="4162425"/>
                          </a:xfrm>
                          <a:prstGeom prst="rect">
                            <a:avLst/>
                          </a:prstGeom>
                          <a:noFill/>
                        </pic:spPr>
                      </pic:pic>
                    </a:graphicData>
                  </a:graphic>
                  <wp14:sizeRelH relativeFrom="margin">
                    <wp14:pctWidth>0</wp14:pctWidth>
                  </wp14:sizeRelH>
                  <wp14:sizeRelV relativeFrom="margin">
                    <wp14:pctHeight>0</wp14:pctHeight>
                  </wp14:sizeRelV>
                </wp:anchor>
              </w:drawing>
            </w: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pStyle w:val="aa"/>
              <w:spacing w:line="340" w:lineRule="exact"/>
              <w:ind w:left="360" w:firstLineChars="0" w:firstLine="0"/>
              <w:jc w:val="center"/>
              <w:rPr>
                <w:rFonts w:ascii="仿宋_GB2312" w:eastAsia="仿宋_GB2312" w:hAnsi="仿宋_GB2312" w:cs="仿宋_GB2312"/>
                <w:sz w:val="24"/>
                <w:szCs w:val="24"/>
              </w:rPr>
            </w:pPr>
          </w:p>
          <w:p w:rsidR="009C6475" w:rsidRDefault="009C6475" w:rsidP="00825BB2">
            <w:pPr>
              <w:pStyle w:val="aa"/>
              <w:spacing w:line="340" w:lineRule="exact"/>
              <w:ind w:left="360" w:firstLineChars="0" w:firstLine="0"/>
              <w:jc w:val="center"/>
              <w:rPr>
                <w:rFonts w:ascii="仿宋_GB2312" w:eastAsia="仿宋_GB2312" w:hAnsi="仿宋_GB2312" w:cs="仿宋_GB2312"/>
                <w:sz w:val="24"/>
                <w:szCs w:val="24"/>
              </w:rPr>
            </w:pPr>
          </w:p>
          <w:p w:rsidR="00825BB2" w:rsidRDefault="00825BB2"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p w:rsidR="009C6475" w:rsidRDefault="009C6475" w:rsidP="00825BB2">
            <w:pPr>
              <w:spacing w:line="340" w:lineRule="exact"/>
              <w:jc w:val="left"/>
              <w:rPr>
                <w:rFonts w:ascii="仿宋_GB2312" w:eastAsia="仿宋_GB2312" w:hAnsi="仿宋_GB2312" w:cs="仿宋_GB2312"/>
                <w:kern w:val="0"/>
                <w:sz w:val="24"/>
                <w:szCs w:val="24"/>
              </w:rPr>
            </w:pPr>
          </w:p>
        </w:tc>
      </w:tr>
      <w:tr w:rsidR="00FD65EA" w:rsidTr="003A0037">
        <w:trPr>
          <w:trHeight w:val="454"/>
          <w:jc w:val="center"/>
        </w:trPr>
        <w:tc>
          <w:tcPr>
            <w:tcW w:w="2624" w:type="dxa"/>
            <w:vMerge w:val="restart"/>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最近两期开课时间</w:t>
            </w:r>
          </w:p>
        </w:tc>
        <w:tc>
          <w:tcPr>
            <w:tcW w:w="5896" w:type="dxa"/>
            <w:gridSpan w:val="3"/>
            <w:vAlign w:val="center"/>
          </w:tcPr>
          <w:p w:rsidR="00FD65EA" w:rsidRDefault="009C6475" w:rsidP="00FD65EA">
            <w:pPr>
              <w:spacing w:line="340" w:lineRule="exact"/>
              <w:jc w:val="left"/>
              <w:rPr>
                <w:rFonts w:ascii="仿宋_GB2312" w:eastAsia="仿宋_GB2312" w:hAnsi="仿宋_GB2312" w:cs="仿宋_GB2312"/>
                <w:kern w:val="0"/>
                <w:sz w:val="24"/>
                <w:szCs w:val="24"/>
              </w:rPr>
            </w:pPr>
            <w:r>
              <w:rPr>
                <w:rFonts w:ascii="仿宋_GB2312" w:eastAsia="仿宋_GB2312" w:hAnsi="仿宋_GB2312" w:cs="仿宋_GB2312"/>
                <w:kern w:val="0"/>
                <w:sz w:val="24"/>
                <w:szCs w:val="24"/>
              </w:rPr>
              <w:t>2020</w:t>
            </w:r>
            <w:r w:rsidR="00FD65EA">
              <w:rPr>
                <w:rFonts w:ascii="仿宋_GB2312" w:eastAsia="仿宋_GB2312" w:hAnsi="仿宋_GB2312" w:cs="仿宋_GB2312" w:hint="eastAsia"/>
                <w:kern w:val="0"/>
                <w:sz w:val="24"/>
                <w:szCs w:val="24"/>
              </w:rPr>
              <w:t>年</w:t>
            </w:r>
            <w:r>
              <w:rPr>
                <w:rFonts w:ascii="仿宋_GB2312" w:eastAsia="仿宋_GB2312" w:hAnsi="仿宋_GB2312" w:cs="仿宋_GB2312" w:hint="eastAsia"/>
                <w:kern w:val="0"/>
                <w:sz w:val="24"/>
                <w:szCs w:val="24"/>
              </w:rPr>
              <w:t>9</w:t>
            </w:r>
            <w:r w:rsidR="00FD65EA">
              <w:rPr>
                <w:rFonts w:ascii="仿宋_GB2312" w:eastAsia="仿宋_GB2312" w:hAnsi="仿宋_GB2312" w:cs="仿宋_GB2312" w:hint="eastAsia"/>
                <w:kern w:val="0"/>
                <w:sz w:val="24"/>
                <w:szCs w:val="24"/>
              </w:rPr>
              <w:t>月</w:t>
            </w:r>
            <w:r>
              <w:rPr>
                <w:rFonts w:ascii="仿宋_GB2312" w:eastAsia="仿宋_GB2312" w:hAnsi="仿宋_GB2312" w:cs="仿宋_GB2312" w:hint="eastAsia"/>
                <w:kern w:val="0"/>
                <w:sz w:val="24"/>
                <w:szCs w:val="24"/>
              </w:rPr>
              <w:t>7</w:t>
            </w:r>
            <w:r w:rsidR="00FD65EA">
              <w:rPr>
                <w:rFonts w:ascii="仿宋_GB2312" w:eastAsia="仿宋_GB2312" w:hAnsi="仿宋_GB2312" w:cs="仿宋_GB2312" w:hint="eastAsia"/>
                <w:kern w:val="0"/>
                <w:sz w:val="24"/>
                <w:szCs w:val="24"/>
              </w:rPr>
              <w:t>日—</w:t>
            </w:r>
            <w:r>
              <w:rPr>
                <w:rFonts w:ascii="仿宋_GB2312" w:eastAsia="仿宋_GB2312" w:hAnsi="仿宋_GB2312" w:cs="仿宋_GB2312" w:hint="eastAsia"/>
                <w:kern w:val="0"/>
                <w:sz w:val="24"/>
                <w:szCs w:val="24"/>
              </w:rPr>
              <w:t>2</w:t>
            </w:r>
            <w:r>
              <w:rPr>
                <w:rFonts w:ascii="仿宋_GB2312" w:eastAsia="仿宋_GB2312" w:hAnsi="仿宋_GB2312" w:cs="仿宋_GB2312"/>
                <w:kern w:val="0"/>
                <w:sz w:val="24"/>
                <w:szCs w:val="24"/>
              </w:rPr>
              <w:t>020</w:t>
            </w:r>
            <w:r w:rsidR="00FD65EA">
              <w:rPr>
                <w:rFonts w:ascii="仿宋_GB2312" w:eastAsia="仿宋_GB2312" w:hAnsi="仿宋_GB2312" w:cs="仿宋_GB2312" w:hint="eastAsia"/>
                <w:kern w:val="0"/>
                <w:sz w:val="24"/>
                <w:szCs w:val="24"/>
              </w:rPr>
              <w:t>年</w:t>
            </w:r>
            <w:r>
              <w:rPr>
                <w:rFonts w:ascii="仿宋_GB2312" w:eastAsia="仿宋_GB2312" w:hAnsi="仿宋_GB2312" w:cs="仿宋_GB2312" w:hint="eastAsia"/>
                <w:kern w:val="0"/>
                <w:sz w:val="24"/>
                <w:szCs w:val="24"/>
              </w:rPr>
              <w:t>1</w:t>
            </w:r>
            <w:r>
              <w:rPr>
                <w:rFonts w:ascii="仿宋_GB2312" w:eastAsia="仿宋_GB2312" w:hAnsi="仿宋_GB2312" w:cs="仿宋_GB2312"/>
                <w:kern w:val="0"/>
                <w:sz w:val="24"/>
                <w:szCs w:val="24"/>
              </w:rPr>
              <w:t>1</w:t>
            </w:r>
            <w:r w:rsidR="00FD65EA">
              <w:rPr>
                <w:rFonts w:ascii="仿宋_GB2312" w:eastAsia="仿宋_GB2312" w:hAnsi="仿宋_GB2312" w:cs="仿宋_GB2312" w:hint="eastAsia"/>
                <w:kern w:val="0"/>
                <w:sz w:val="24"/>
                <w:szCs w:val="24"/>
              </w:rPr>
              <w:t>月</w:t>
            </w:r>
            <w:r>
              <w:rPr>
                <w:rFonts w:ascii="仿宋_GB2312" w:eastAsia="仿宋_GB2312" w:hAnsi="仿宋_GB2312" w:cs="仿宋_GB2312" w:hint="eastAsia"/>
                <w:kern w:val="0"/>
                <w:sz w:val="24"/>
                <w:szCs w:val="24"/>
              </w:rPr>
              <w:t>6</w:t>
            </w:r>
            <w:r w:rsidR="00FD65EA">
              <w:rPr>
                <w:rFonts w:ascii="仿宋_GB2312" w:eastAsia="仿宋_GB2312" w:hAnsi="仿宋_GB2312" w:cs="仿宋_GB2312" w:hint="eastAsia"/>
                <w:kern w:val="0"/>
                <w:sz w:val="24"/>
                <w:szCs w:val="24"/>
              </w:rPr>
              <w:t xml:space="preserve">日 </w:t>
            </w:r>
            <w:r>
              <w:rPr>
                <w:rFonts w:ascii="仿宋_GB2312" w:eastAsia="仿宋_GB2312" w:hAnsi="仿宋_GB2312" w:cs="仿宋_GB2312" w:hint="eastAsia"/>
                <w:kern w:val="0"/>
                <w:sz w:val="24"/>
                <w:szCs w:val="24"/>
              </w:rPr>
              <w:t>流体力学</w:t>
            </w:r>
            <w:r w:rsidR="00FD65EA">
              <w:rPr>
                <w:rFonts w:ascii="仿宋_GB2312" w:eastAsia="仿宋_GB2312" w:hAnsi="仿宋_GB2312" w:cs="仿宋_GB2312" w:hint="eastAsia"/>
                <w:kern w:val="0"/>
                <w:sz w:val="24"/>
                <w:szCs w:val="24"/>
              </w:rPr>
              <w:t xml:space="preserve"> </w:t>
            </w:r>
            <w:r>
              <w:rPr>
                <w:rFonts w:ascii="仿宋_GB2312" w:eastAsia="仿宋_GB2312" w:hAnsi="仿宋_GB2312" w:cs="仿宋_GB2312" w:hint="eastAsia"/>
                <w:kern w:val="0"/>
                <w:sz w:val="24"/>
                <w:szCs w:val="24"/>
              </w:rPr>
              <w:t>赵琴</w:t>
            </w:r>
            <w:r w:rsidR="004D3BB8">
              <w:rPr>
                <w:rFonts w:ascii="仿宋_GB2312" w:eastAsia="仿宋_GB2312" w:hAnsi="仿宋_GB2312" w:cs="仿宋_GB2312" w:hint="eastAsia"/>
                <w:kern w:val="0"/>
                <w:sz w:val="24"/>
                <w:szCs w:val="24"/>
              </w:rPr>
              <w:t>、杨小林</w:t>
            </w:r>
          </w:p>
          <w:p w:rsidR="00FD65EA" w:rsidRDefault="004D3BB8" w:rsidP="00FD65EA">
            <w:pPr>
              <w:spacing w:line="340" w:lineRule="exact"/>
              <w:jc w:val="left"/>
              <w:rPr>
                <w:rFonts w:ascii="仿宋_GB2312" w:eastAsia="仿宋_GB2312" w:hAnsi="仿宋_GB2312" w:cs="仿宋_GB2312"/>
                <w:kern w:val="0"/>
                <w:sz w:val="24"/>
                <w:szCs w:val="24"/>
              </w:rPr>
            </w:pPr>
            <w:r>
              <w:rPr>
                <w:noProof/>
              </w:rPr>
              <w:drawing>
                <wp:anchor distT="0" distB="0" distL="114300" distR="114300" simplePos="0" relativeHeight="251668480" behindDoc="1" locked="0" layoutInCell="1" allowOverlap="1" wp14:anchorId="73F7C036">
                  <wp:simplePos x="0" y="0"/>
                  <wp:positionH relativeFrom="column">
                    <wp:posOffset>601980</wp:posOffset>
                  </wp:positionH>
                  <wp:positionV relativeFrom="paragraph">
                    <wp:posOffset>307340</wp:posOffset>
                  </wp:positionV>
                  <wp:extent cx="3606800" cy="588010"/>
                  <wp:effectExtent l="0" t="0" r="0" b="2540"/>
                  <wp:wrapTight wrapText="bothSides">
                    <wp:wrapPolygon edited="0">
                      <wp:start x="0" y="0"/>
                      <wp:lineTo x="0" y="20994"/>
                      <wp:lineTo x="21448" y="20994"/>
                      <wp:lineTo x="21448" y="0"/>
                      <wp:lineTo x="0" y="0"/>
                    </wp:wrapPolygon>
                  </wp:wrapTight>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06800" cy="588010"/>
                          </a:xfrm>
                          <a:prstGeom prst="rect">
                            <a:avLst/>
                          </a:prstGeom>
                        </pic:spPr>
                      </pic:pic>
                    </a:graphicData>
                  </a:graphic>
                  <wp14:sizeRelH relativeFrom="margin">
                    <wp14:pctWidth>0</wp14:pctWidth>
                  </wp14:sizeRelH>
                  <wp14:sizeRelV relativeFrom="margin">
                    <wp14:pctHeight>0</wp14:pctHeight>
                  </wp14:sizeRelV>
                </wp:anchor>
              </w:drawing>
            </w:r>
            <w:r w:rsidR="00FD65EA">
              <w:rPr>
                <w:rFonts w:ascii="仿宋_GB2312" w:eastAsia="仿宋_GB2312" w:hAnsi="仿宋_GB2312" w:cs="仿宋_GB2312" w:hint="eastAsia"/>
                <w:kern w:val="0"/>
                <w:sz w:val="24"/>
                <w:szCs w:val="24"/>
              </w:rPr>
              <w:t>（上传教务系统截图）</w:t>
            </w:r>
          </w:p>
          <w:p w:rsidR="004D3BB8" w:rsidRDefault="004D3BB8" w:rsidP="00FD65EA">
            <w:pPr>
              <w:spacing w:line="340" w:lineRule="exact"/>
              <w:jc w:val="left"/>
              <w:rPr>
                <w:rFonts w:ascii="仿宋_GB2312" w:eastAsia="仿宋_GB2312" w:hAnsi="仿宋_GB2312" w:cs="仿宋_GB2312"/>
                <w:kern w:val="0"/>
                <w:sz w:val="24"/>
                <w:szCs w:val="24"/>
              </w:rPr>
            </w:pPr>
          </w:p>
        </w:tc>
      </w:tr>
      <w:tr w:rsidR="00FD65EA" w:rsidTr="003A0037">
        <w:trPr>
          <w:trHeight w:val="454"/>
          <w:jc w:val="center"/>
        </w:trPr>
        <w:tc>
          <w:tcPr>
            <w:tcW w:w="2624" w:type="dxa"/>
            <w:vMerge/>
            <w:vAlign w:val="center"/>
          </w:tcPr>
          <w:p w:rsidR="00FD65EA" w:rsidRDefault="00FD65EA" w:rsidP="00FD65EA">
            <w:pPr>
              <w:spacing w:line="340" w:lineRule="exact"/>
              <w:jc w:val="center"/>
              <w:rPr>
                <w:rFonts w:ascii="仿宋_GB2312" w:eastAsia="仿宋_GB2312" w:hAnsi="仿宋_GB2312" w:cs="仿宋_GB2312"/>
                <w:kern w:val="0"/>
                <w:sz w:val="24"/>
                <w:szCs w:val="24"/>
              </w:rPr>
            </w:pPr>
          </w:p>
        </w:tc>
        <w:tc>
          <w:tcPr>
            <w:tcW w:w="5896" w:type="dxa"/>
            <w:gridSpan w:val="3"/>
            <w:vAlign w:val="center"/>
          </w:tcPr>
          <w:p w:rsidR="00FD65EA" w:rsidRDefault="004D3BB8" w:rsidP="00FD65EA">
            <w:pPr>
              <w:spacing w:line="340" w:lineRule="exact"/>
              <w:jc w:val="left"/>
              <w:rPr>
                <w:rFonts w:ascii="仿宋_GB2312" w:eastAsia="仿宋_GB2312" w:hAnsi="仿宋_GB2312" w:cs="仿宋_GB2312"/>
                <w:kern w:val="0"/>
                <w:sz w:val="24"/>
                <w:szCs w:val="24"/>
              </w:rPr>
            </w:pPr>
            <w:r>
              <w:rPr>
                <w:rFonts w:ascii="仿宋_GB2312" w:eastAsia="仿宋_GB2312" w:hAnsi="仿宋_GB2312" w:cs="仿宋_GB2312"/>
                <w:kern w:val="0"/>
                <w:sz w:val="24"/>
                <w:szCs w:val="24"/>
              </w:rPr>
              <w:t>2020</w:t>
            </w:r>
            <w:r w:rsidR="00FD65EA">
              <w:rPr>
                <w:rFonts w:ascii="仿宋_GB2312" w:eastAsia="仿宋_GB2312" w:hAnsi="仿宋_GB2312" w:cs="仿宋_GB2312" w:hint="eastAsia"/>
                <w:kern w:val="0"/>
                <w:sz w:val="24"/>
                <w:szCs w:val="24"/>
              </w:rPr>
              <w:t>年</w:t>
            </w:r>
            <w:r>
              <w:rPr>
                <w:rFonts w:ascii="仿宋_GB2312" w:eastAsia="仿宋_GB2312" w:hAnsi="仿宋_GB2312" w:cs="仿宋_GB2312" w:hint="eastAsia"/>
                <w:kern w:val="0"/>
                <w:sz w:val="24"/>
                <w:szCs w:val="24"/>
              </w:rPr>
              <w:t>3</w:t>
            </w:r>
            <w:r w:rsidR="00FD65EA">
              <w:rPr>
                <w:rFonts w:ascii="仿宋_GB2312" w:eastAsia="仿宋_GB2312" w:hAnsi="仿宋_GB2312" w:cs="仿宋_GB2312" w:hint="eastAsia"/>
                <w:kern w:val="0"/>
                <w:sz w:val="24"/>
                <w:szCs w:val="24"/>
              </w:rPr>
              <w:t>月</w:t>
            </w:r>
            <w:r>
              <w:rPr>
                <w:rFonts w:ascii="仿宋_GB2312" w:eastAsia="仿宋_GB2312" w:hAnsi="仿宋_GB2312" w:cs="仿宋_GB2312" w:hint="eastAsia"/>
                <w:kern w:val="0"/>
                <w:sz w:val="24"/>
                <w:szCs w:val="24"/>
              </w:rPr>
              <w:t>1</w:t>
            </w:r>
            <w:r w:rsidR="00FD65EA">
              <w:rPr>
                <w:rFonts w:ascii="仿宋_GB2312" w:eastAsia="仿宋_GB2312" w:hAnsi="仿宋_GB2312" w:cs="仿宋_GB2312" w:hint="eastAsia"/>
                <w:kern w:val="0"/>
                <w:sz w:val="24"/>
                <w:szCs w:val="24"/>
              </w:rPr>
              <w:t>日—</w:t>
            </w:r>
            <w:r>
              <w:rPr>
                <w:rFonts w:ascii="仿宋_GB2312" w:eastAsia="仿宋_GB2312" w:hAnsi="仿宋_GB2312" w:cs="仿宋_GB2312" w:hint="eastAsia"/>
                <w:kern w:val="0"/>
                <w:sz w:val="24"/>
                <w:szCs w:val="24"/>
              </w:rPr>
              <w:t>2</w:t>
            </w:r>
            <w:r>
              <w:rPr>
                <w:rFonts w:ascii="仿宋_GB2312" w:eastAsia="仿宋_GB2312" w:hAnsi="仿宋_GB2312" w:cs="仿宋_GB2312"/>
                <w:kern w:val="0"/>
                <w:sz w:val="24"/>
                <w:szCs w:val="24"/>
              </w:rPr>
              <w:t>020</w:t>
            </w:r>
            <w:r w:rsidR="00FD65EA">
              <w:rPr>
                <w:rFonts w:ascii="仿宋_GB2312" w:eastAsia="仿宋_GB2312" w:hAnsi="仿宋_GB2312" w:cs="仿宋_GB2312" w:hint="eastAsia"/>
                <w:kern w:val="0"/>
                <w:sz w:val="24"/>
                <w:szCs w:val="24"/>
              </w:rPr>
              <w:t>年</w:t>
            </w:r>
            <w:r>
              <w:rPr>
                <w:rFonts w:ascii="仿宋_GB2312" w:eastAsia="仿宋_GB2312" w:hAnsi="仿宋_GB2312" w:cs="仿宋_GB2312"/>
                <w:kern w:val="0"/>
                <w:sz w:val="24"/>
                <w:szCs w:val="24"/>
              </w:rPr>
              <w:t>5</w:t>
            </w:r>
            <w:r w:rsidR="00FD65EA">
              <w:rPr>
                <w:rFonts w:ascii="仿宋_GB2312" w:eastAsia="仿宋_GB2312" w:hAnsi="仿宋_GB2312" w:cs="仿宋_GB2312" w:hint="eastAsia"/>
                <w:kern w:val="0"/>
                <w:sz w:val="24"/>
                <w:szCs w:val="24"/>
              </w:rPr>
              <w:t>月</w:t>
            </w:r>
            <w:r>
              <w:rPr>
                <w:rFonts w:ascii="仿宋_GB2312" w:eastAsia="仿宋_GB2312" w:hAnsi="仿宋_GB2312" w:cs="仿宋_GB2312" w:hint="eastAsia"/>
                <w:kern w:val="0"/>
                <w:sz w:val="24"/>
                <w:szCs w:val="24"/>
              </w:rPr>
              <w:t>8</w:t>
            </w:r>
            <w:r w:rsidR="00FD65EA">
              <w:rPr>
                <w:rFonts w:ascii="仿宋_GB2312" w:eastAsia="仿宋_GB2312" w:hAnsi="仿宋_GB2312" w:cs="仿宋_GB2312" w:hint="eastAsia"/>
                <w:kern w:val="0"/>
                <w:sz w:val="24"/>
                <w:szCs w:val="24"/>
              </w:rPr>
              <w:t xml:space="preserve">日 </w:t>
            </w:r>
            <w:r>
              <w:rPr>
                <w:rFonts w:ascii="仿宋_GB2312" w:eastAsia="仿宋_GB2312" w:hAnsi="仿宋_GB2312" w:cs="仿宋_GB2312" w:hint="eastAsia"/>
                <w:kern w:val="0"/>
                <w:sz w:val="24"/>
                <w:szCs w:val="24"/>
              </w:rPr>
              <w:t>流体力学</w:t>
            </w:r>
            <w:r w:rsidR="00FD65EA">
              <w:rPr>
                <w:rFonts w:ascii="仿宋_GB2312" w:eastAsia="仿宋_GB2312" w:hAnsi="仿宋_GB2312" w:cs="仿宋_GB2312" w:hint="eastAsia"/>
                <w:kern w:val="0"/>
                <w:sz w:val="24"/>
                <w:szCs w:val="24"/>
              </w:rPr>
              <w:t xml:space="preserve"> </w:t>
            </w:r>
            <w:r>
              <w:rPr>
                <w:rFonts w:ascii="仿宋_GB2312" w:eastAsia="仿宋_GB2312" w:hAnsi="仿宋_GB2312" w:cs="仿宋_GB2312" w:hint="eastAsia"/>
                <w:kern w:val="0"/>
                <w:sz w:val="24"/>
                <w:szCs w:val="24"/>
              </w:rPr>
              <w:t>赵琴、杨小林、李秋实、江启峰</w:t>
            </w:r>
          </w:p>
          <w:p w:rsidR="00FD65EA" w:rsidRDefault="00FD65EA" w:rsidP="00FD65EA">
            <w:pPr>
              <w:spacing w:line="340" w:lineRule="exact"/>
              <w:jc w:val="lef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（上传教务系统截图）</w:t>
            </w:r>
          </w:p>
          <w:p w:rsidR="004D3BB8" w:rsidRDefault="004D3BB8" w:rsidP="004D3BB8">
            <w:pPr>
              <w:spacing w:line="340" w:lineRule="exact"/>
              <w:jc w:val="left"/>
              <w:rPr>
                <w:rFonts w:ascii="仿宋_GB2312" w:eastAsia="仿宋_GB2312" w:hAnsi="仿宋_GB2312" w:cs="仿宋_GB2312"/>
                <w:kern w:val="0"/>
                <w:sz w:val="24"/>
                <w:szCs w:val="24"/>
              </w:rPr>
            </w:pPr>
            <w:r>
              <w:rPr>
                <w:noProof/>
              </w:rPr>
              <w:drawing>
                <wp:anchor distT="0" distB="0" distL="114300" distR="114300" simplePos="0" relativeHeight="251670528" behindDoc="1" locked="0" layoutInCell="1" allowOverlap="1" wp14:anchorId="7958099E" wp14:editId="4175E3C4">
                  <wp:simplePos x="0" y="0"/>
                  <wp:positionH relativeFrom="column">
                    <wp:posOffset>-635</wp:posOffset>
                  </wp:positionH>
                  <wp:positionV relativeFrom="paragraph">
                    <wp:posOffset>215265</wp:posOffset>
                  </wp:positionV>
                  <wp:extent cx="3606800" cy="436880"/>
                  <wp:effectExtent l="0" t="0" r="0" b="1270"/>
                  <wp:wrapTight wrapText="bothSides">
                    <wp:wrapPolygon edited="0">
                      <wp:start x="0" y="0"/>
                      <wp:lineTo x="0" y="20721"/>
                      <wp:lineTo x="21448" y="20721"/>
                      <wp:lineTo x="21448" y="0"/>
                      <wp:lineTo x="0" y="0"/>
                    </wp:wrapPolygon>
                  </wp:wrapTight>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06800" cy="436880"/>
                          </a:xfrm>
                          <a:prstGeom prst="rect">
                            <a:avLst/>
                          </a:prstGeom>
                        </pic:spPr>
                      </pic:pic>
                    </a:graphicData>
                  </a:graphic>
                  <wp14:sizeRelH relativeFrom="margin">
                    <wp14:pctWidth>0</wp14:pctWidth>
                  </wp14:sizeRelH>
                  <wp14:sizeRelV relativeFrom="margin">
                    <wp14:pctHeight>0</wp14:pctHeight>
                  </wp14:sizeRelV>
                </wp:anchor>
              </w:drawing>
            </w:r>
          </w:p>
        </w:tc>
      </w:tr>
      <w:tr w:rsidR="00FD65EA" w:rsidTr="003A0037">
        <w:trPr>
          <w:trHeight w:val="454"/>
          <w:jc w:val="center"/>
        </w:trPr>
        <w:tc>
          <w:tcPr>
            <w:tcW w:w="2624" w:type="dxa"/>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最近两期学生总人数</w:t>
            </w:r>
          </w:p>
        </w:tc>
        <w:tc>
          <w:tcPr>
            <w:tcW w:w="5896" w:type="dxa"/>
            <w:gridSpan w:val="3"/>
            <w:vAlign w:val="center"/>
          </w:tcPr>
          <w:p w:rsidR="00FD65EA" w:rsidRDefault="00D00272"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1</w:t>
            </w:r>
            <w:r>
              <w:rPr>
                <w:rFonts w:ascii="仿宋_GB2312" w:eastAsia="仿宋_GB2312" w:hAnsi="仿宋_GB2312" w:cs="仿宋_GB2312"/>
                <w:kern w:val="0"/>
                <w:sz w:val="24"/>
                <w:szCs w:val="24"/>
              </w:rPr>
              <w:t>46</w:t>
            </w:r>
          </w:p>
        </w:tc>
      </w:tr>
      <w:tr w:rsidR="00FD65EA" w:rsidTr="003A0037">
        <w:trPr>
          <w:trHeight w:val="454"/>
          <w:jc w:val="center"/>
        </w:trPr>
        <w:tc>
          <w:tcPr>
            <w:tcW w:w="2624" w:type="dxa"/>
            <w:vMerge w:val="restart"/>
            <w:vAlign w:val="center"/>
          </w:tcPr>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使用的在线课程</w:t>
            </w:r>
          </w:p>
        </w:tc>
        <w:tc>
          <w:tcPr>
            <w:tcW w:w="5896" w:type="dxa"/>
            <w:gridSpan w:val="3"/>
            <w:vAlign w:val="center"/>
          </w:tcPr>
          <w:p w:rsidR="00FD65EA" w:rsidRDefault="0022055E" w:rsidP="00FD65EA">
            <w:pPr>
              <w:spacing w:line="340" w:lineRule="exact"/>
              <w:rPr>
                <w:rFonts w:ascii="仿宋_GB2312" w:eastAsia="仿宋_GB2312" w:hAnsi="仿宋_GB2312" w:cs="仿宋_GB2312"/>
                <w:kern w:val="0"/>
                <w:sz w:val="24"/>
                <w:szCs w:val="24"/>
              </w:rPr>
            </w:pPr>
            <w:r w:rsidRPr="0022055E">
              <w:rPr>
                <w:rFonts w:ascii="黑体" w:eastAsia="黑体" w:hAnsi="黑体" w:cs="Times New Roman" w:hint="eastAsia"/>
                <w:szCs w:val="21"/>
              </w:rPr>
              <w:t>●</w:t>
            </w:r>
            <w:r w:rsidR="00FD65EA">
              <w:rPr>
                <w:rFonts w:ascii="仿宋_GB2312" w:eastAsia="仿宋_GB2312" w:hAnsi="仿宋_GB2312" w:cs="仿宋_GB2312" w:hint="eastAsia"/>
                <w:kern w:val="0"/>
                <w:sz w:val="24"/>
                <w:szCs w:val="24"/>
              </w:rPr>
              <w:t xml:space="preserve">国家级线上一流课程及名称 </w:t>
            </w:r>
          </w:p>
          <w:p w:rsidR="00D00272" w:rsidRDefault="0022055E"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中国大学MOOC，工程流体力学，王国玉</w:t>
            </w:r>
          </w:p>
          <w:p w:rsidR="00FD65EA" w:rsidRDefault="00FD65EA"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○国家级虚拟仿真实验教学一流课程及名称</w:t>
            </w:r>
          </w:p>
          <w:p w:rsidR="00FD65EA" w:rsidRDefault="0022055E" w:rsidP="00FD65EA">
            <w:pPr>
              <w:spacing w:line="340" w:lineRule="exact"/>
              <w:rPr>
                <w:rFonts w:ascii="仿宋_GB2312" w:eastAsia="仿宋_GB2312" w:hAnsi="仿宋_GB2312" w:cs="仿宋_GB2312"/>
                <w:kern w:val="0"/>
                <w:sz w:val="24"/>
                <w:szCs w:val="24"/>
              </w:rPr>
            </w:pPr>
            <w:r w:rsidRPr="0022055E">
              <w:rPr>
                <w:rFonts w:ascii="黑体" w:eastAsia="黑体" w:hAnsi="黑体" w:cs="Times New Roman" w:hint="eastAsia"/>
                <w:szCs w:val="21"/>
              </w:rPr>
              <w:t>●</w:t>
            </w:r>
            <w:r w:rsidR="00FD65EA">
              <w:rPr>
                <w:rFonts w:ascii="仿宋_GB2312" w:eastAsia="仿宋_GB2312" w:hAnsi="仿宋_GB2312" w:cs="仿宋_GB2312" w:hint="eastAsia"/>
                <w:kern w:val="0"/>
                <w:sz w:val="24"/>
                <w:szCs w:val="24"/>
              </w:rPr>
              <w:t>其他课程（</w:t>
            </w:r>
            <w:r>
              <w:rPr>
                <w:rFonts w:ascii="仿宋_GB2312" w:eastAsia="仿宋_GB2312" w:hAnsi="仿宋_GB2312" w:cs="仿宋_GB2312" w:hint="eastAsia"/>
                <w:kern w:val="0"/>
                <w:sz w:val="24"/>
                <w:szCs w:val="24"/>
              </w:rPr>
              <w:t>流体力学</w:t>
            </w:r>
            <w:r w:rsidR="00FD65EA">
              <w:rPr>
                <w:rFonts w:ascii="仿宋_GB2312" w:eastAsia="仿宋_GB2312" w:hAnsi="仿宋_GB2312" w:cs="仿宋_GB2312" w:hint="eastAsia"/>
                <w:kern w:val="0"/>
                <w:sz w:val="24"/>
                <w:szCs w:val="24"/>
              </w:rPr>
              <w:t>、</w:t>
            </w:r>
            <w:r>
              <w:rPr>
                <w:rFonts w:ascii="仿宋_GB2312" w:eastAsia="仿宋_GB2312" w:hAnsi="仿宋_GB2312" w:cs="仿宋_GB2312" w:hint="eastAsia"/>
                <w:kern w:val="0"/>
                <w:sz w:val="24"/>
                <w:szCs w:val="24"/>
              </w:rPr>
              <w:t>西华大学</w:t>
            </w:r>
            <w:r w:rsidR="00FD65EA">
              <w:rPr>
                <w:rFonts w:ascii="仿宋_GB2312" w:eastAsia="仿宋_GB2312" w:hAnsi="仿宋_GB2312" w:cs="仿宋_GB2312" w:hint="eastAsia"/>
                <w:kern w:val="0"/>
                <w:sz w:val="24"/>
                <w:szCs w:val="24"/>
              </w:rPr>
              <w:t>、</w:t>
            </w:r>
            <w:r>
              <w:rPr>
                <w:rFonts w:ascii="仿宋_GB2312" w:eastAsia="仿宋_GB2312" w:hAnsi="仿宋_GB2312" w:cs="仿宋_GB2312" w:hint="eastAsia"/>
                <w:kern w:val="0"/>
                <w:sz w:val="24"/>
                <w:szCs w:val="24"/>
              </w:rPr>
              <w:t>赵琴</w:t>
            </w:r>
            <w:hyperlink r:id="rId15" w:anchor="teachTeam" w:history="1">
              <w:r>
                <w:rPr>
                  <w:rStyle w:val="ab"/>
                </w:rPr>
                <w:t>https://coursehome.zhihuishu.com/courseHome/2097574#teachTeam</w:t>
              </w:r>
            </w:hyperlink>
            <w:r w:rsidR="00FD65EA">
              <w:rPr>
                <w:rFonts w:ascii="仿宋_GB2312" w:eastAsia="仿宋_GB2312" w:hAnsi="仿宋_GB2312" w:cs="仿宋_GB2312" w:hint="eastAsia"/>
                <w:kern w:val="0"/>
                <w:sz w:val="24"/>
                <w:szCs w:val="24"/>
              </w:rPr>
              <w:t>）</w:t>
            </w:r>
          </w:p>
        </w:tc>
      </w:tr>
      <w:tr w:rsidR="00FD65EA" w:rsidTr="003A0037">
        <w:trPr>
          <w:trHeight w:val="454"/>
          <w:jc w:val="center"/>
        </w:trPr>
        <w:tc>
          <w:tcPr>
            <w:tcW w:w="2624" w:type="dxa"/>
            <w:vMerge/>
            <w:vAlign w:val="center"/>
          </w:tcPr>
          <w:p w:rsidR="00FD65EA" w:rsidRDefault="00FD65EA" w:rsidP="00FD65EA">
            <w:pPr>
              <w:spacing w:line="340" w:lineRule="exact"/>
              <w:rPr>
                <w:rFonts w:ascii="仿宋_GB2312" w:eastAsia="仿宋_GB2312" w:hAnsi="仿宋_GB2312" w:cs="仿宋_GB2312"/>
                <w:kern w:val="0"/>
                <w:sz w:val="24"/>
                <w:szCs w:val="24"/>
              </w:rPr>
            </w:pPr>
          </w:p>
        </w:tc>
        <w:tc>
          <w:tcPr>
            <w:tcW w:w="5896" w:type="dxa"/>
            <w:gridSpan w:val="3"/>
            <w:vAlign w:val="center"/>
          </w:tcPr>
          <w:p w:rsidR="00FD65EA" w:rsidRDefault="00FD65EA"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 xml:space="preserve">使用方式： </w:t>
            </w:r>
            <w:r w:rsidR="0022055E" w:rsidRPr="0022055E">
              <w:rPr>
                <w:rFonts w:ascii="黑体" w:eastAsia="黑体" w:hAnsi="黑体" w:cs="Times New Roman" w:hint="eastAsia"/>
                <w:szCs w:val="21"/>
              </w:rPr>
              <w:t>●</w:t>
            </w:r>
            <w:r>
              <w:rPr>
                <w:rFonts w:ascii="Times New Roman" w:eastAsia="仿宋_GB2312" w:hAnsi="Times New Roman" w:cs="Times New Roman"/>
                <w:kern w:val="0"/>
                <w:sz w:val="24"/>
                <w:szCs w:val="24"/>
              </w:rPr>
              <w:t xml:space="preserve">MOOC  </w:t>
            </w:r>
            <w:r w:rsidR="0022055E" w:rsidRPr="0022055E">
              <w:rPr>
                <w:rFonts w:ascii="黑体" w:eastAsia="黑体" w:hAnsi="黑体" w:cs="Times New Roman" w:hint="eastAsia"/>
                <w:szCs w:val="21"/>
              </w:rPr>
              <w:t>●</w:t>
            </w:r>
            <w:r>
              <w:rPr>
                <w:rFonts w:ascii="Times New Roman" w:eastAsia="仿宋_GB2312" w:hAnsi="Times New Roman" w:cs="Times New Roman"/>
                <w:kern w:val="0"/>
                <w:sz w:val="24"/>
                <w:szCs w:val="24"/>
              </w:rPr>
              <w:t>SPOC</w:t>
            </w:r>
          </w:p>
        </w:tc>
      </w:tr>
      <w:tr w:rsidR="00FD65EA" w:rsidTr="003A0037">
        <w:trPr>
          <w:trHeight w:val="454"/>
          <w:jc w:val="center"/>
        </w:trPr>
        <w:tc>
          <w:tcPr>
            <w:tcW w:w="2624" w:type="dxa"/>
            <w:vAlign w:val="center"/>
          </w:tcPr>
          <w:p w:rsidR="00FD65EA" w:rsidRDefault="00FD65EA" w:rsidP="00FD65EA">
            <w:pPr>
              <w:spacing w:line="340" w:lineRule="exact"/>
              <w:jc w:val="center"/>
              <w:rPr>
                <w:rFonts w:ascii="仿宋_GB2312" w:eastAsia="仿宋_GB2312" w:hAnsi="黑体"/>
                <w:sz w:val="24"/>
                <w:szCs w:val="24"/>
              </w:rPr>
            </w:pPr>
            <w:r>
              <w:rPr>
                <w:rFonts w:ascii="仿宋_GB2312" w:eastAsia="仿宋_GB2312" w:hAnsi="黑体" w:hint="eastAsia"/>
                <w:sz w:val="24"/>
                <w:szCs w:val="24"/>
              </w:rPr>
              <w:t>课程链接及查看教学</w:t>
            </w:r>
          </w:p>
          <w:p w:rsidR="00FD65EA" w:rsidRDefault="00FD65EA" w:rsidP="00FD65EA">
            <w:pPr>
              <w:spacing w:line="340" w:lineRule="exact"/>
              <w:jc w:val="center"/>
              <w:rPr>
                <w:rFonts w:ascii="仿宋_GB2312" w:eastAsia="仿宋_GB2312" w:hAnsi="仿宋_GB2312" w:cs="仿宋_GB2312"/>
                <w:kern w:val="0"/>
                <w:sz w:val="24"/>
                <w:szCs w:val="24"/>
              </w:rPr>
            </w:pPr>
            <w:r>
              <w:rPr>
                <w:rFonts w:ascii="仿宋_GB2312" w:eastAsia="仿宋_GB2312" w:hAnsi="黑体" w:hint="eastAsia"/>
                <w:sz w:val="24"/>
                <w:szCs w:val="24"/>
              </w:rPr>
              <w:t>活动的密码等</w:t>
            </w:r>
          </w:p>
        </w:tc>
        <w:tc>
          <w:tcPr>
            <w:tcW w:w="5896" w:type="dxa"/>
            <w:gridSpan w:val="3"/>
            <w:vAlign w:val="center"/>
          </w:tcPr>
          <w:p w:rsidR="00FD65EA" w:rsidRDefault="00907F4B" w:rsidP="00FD65EA">
            <w:pPr>
              <w:spacing w:line="340" w:lineRule="exact"/>
              <w:rPr>
                <w:rFonts w:ascii="仿宋_GB2312" w:eastAsia="仿宋_GB2312" w:hAnsi="仿宋_GB2312" w:cs="仿宋_GB2312"/>
                <w:kern w:val="0"/>
                <w:sz w:val="24"/>
                <w:szCs w:val="24"/>
              </w:rPr>
            </w:pPr>
            <w:hyperlink r:id="rId16" w:history="1">
              <w:r w:rsidR="009741D0" w:rsidRPr="00D25B20">
                <w:rPr>
                  <w:rStyle w:val="ab"/>
                  <w:rFonts w:ascii="仿宋_GB2312" w:eastAsia="仿宋_GB2312" w:hAnsi="仿宋_GB2312" w:cs="仿宋_GB2312" w:hint="eastAsia"/>
                  <w:kern w:val="0"/>
                  <w:sz w:val="24"/>
                  <w:szCs w:val="24"/>
                </w:rPr>
                <w:t>w</w:t>
              </w:r>
              <w:r w:rsidR="009741D0" w:rsidRPr="00D25B20">
                <w:rPr>
                  <w:rStyle w:val="ab"/>
                  <w:rFonts w:ascii="仿宋_GB2312" w:eastAsia="仿宋_GB2312" w:hAnsi="仿宋_GB2312" w:cs="仿宋_GB2312"/>
                  <w:kern w:val="0"/>
                  <w:sz w:val="24"/>
                  <w:szCs w:val="24"/>
                </w:rPr>
                <w:t>ww.zhihuishu.com</w:t>
              </w:r>
            </w:hyperlink>
          </w:p>
          <w:p w:rsidR="009741D0" w:rsidRDefault="009741D0"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用户名：1</w:t>
            </w:r>
            <w:r>
              <w:rPr>
                <w:rFonts w:ascii="仿宋_GB2312" w:eastAsia="仿宋_GB2312" w:hAnsi="仿宋_GB2312" w:cs="仿宋_GB2312"/>
                <w:kern w:val="0"/>
                <w:sz w:val="24"/>
                <w:szCs w:val="24"/>
              </w:rPr>
              <w:t>3880406345</w:t>
            </w:r>
          </w:p>
          <w:p w:rsidR="009741D0" w:rsidRPr="009741D0" w:rsidRDefault="009741D0" w:rsidP="00FD65EA">
            <w:pPr>
              <w:spacing w:line="340" w:lineRule="exac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密码：J</w:t>
            </w:r>
            <w:r>
              <w:rPr>
                <w:rFonts w:ascii="仿宋_GB2312" w:eastAsia="仿宋_GB2312" w:hAnsi="仿宋_GB2312" w:cs="仿宋_GB2312"/>
                <w:kern w:val="0"/>
                <w:sz w:val="24"/>
                <w:szCs w:val="24"/>
              </w:rPr>
              <w:t>iang060912</w:t>
            </w:r>
          </w:p>
        </w:tc>
      </w:tr>
    </w:tbl>
    <w:p w:rsidR="00BA186A" w:rsidRDefault="00E40DBD">
      <w:pPr>
        <w:spacing w:line="360" w:lineRule="exact"/>
        <w:rPr>
          <w:rFonts w:ascii="仿宋_GB2312" w:eastAsia="仿宋_GB2312" w:hAnsi="仿宋_GB2312" w:cs="仿宋_GB2312"/>
          <w:sz w:val="22"/>
        </w:rPr>
      </w:pPr>
      <w:r>
        <w:rPr>
          <w:rFonts w:ascii="仿宋_GB2312" w:eastAsia="仿宋_GB2312" w:hAnsi="仿宋_GB2312" w:cs="仿宋_GB2312" w:hint="eastAsia"/>
          <w:sz w:val="22"/>
        </w:rPr>
        <w:t>注：2020年春季学期，因受新冠肺炎疫情影响而采用在线方式进行授课的，如符合教改设计理念并取得预期效果，可视为完成一个教学周期；教务系统截图须至少包含课程编码、选课编码、开课时间、授课教师姓名等信息。</w:t>
      </w:r>
    </w:p>
    <w:p w:rsidR="00BA186A" w:rsidRDefault="00BA186A">
      <w:pPr>
        <w:rPr>
          <w:rFonts w:ascii="黑体" w:eastAsia="黑体" w:hAnsi="黑体"/>
          <w:sz w:val="24"/>
          <w:szCs w:val="24"/>
        </w:rPr>
      </w:pPr>
    </w:p>
    <w:p w:rsidR="00BA186A" w:rsidRDefault="00E40DBD">
      <w:pPr>
        <w:numPr>
          <w:ilvl w:val="255"/>
          <w:numId w:val="0"/>
        </w:numPr>
        <w:rPr>
          <w:rFonts w:ascii="黑体" w:eastAsia="黑体" w:hAnsi="黑体"/>
          <w:sz w:val="28"/>
          <w:szCs w:val="28"/>
        </w:rPr>
      </w:pPr>
      <w:r>
        <w:rPr>
          <w:rFonts w:ascii="黑体" w:eastAsia="黑体" w:hAnsi="黑体" w:hint="eastAsia"/>
          <w:sz w:val="28"/>
          <w:szCs w:val="28"/>
        </w:rPr>
        <w:t>二、授课教师（教学团队）</w:t>
      </w:r>
    </w:p>
    <w:tbl>
      <w:tblPr>
        <w:tblStyle w:val="a9"/>
        <w:tblW w:w="8998" w:type="dxa"/>
        <w:tblLayout w:type="fixed"/>
        <w:tblLook w:val="04A0" w:firstRow="1" w:lastRow="0" w:firstColumn="1" w:lastColumn="0" w:noHBand="0" w:noVBand="1"/>
      </w:tblPr>
      <w:tblGrid>
        <w:gridCol w:w="419"/>
        <w:gridCol w:w="994"/>
        <w:gridCol w:w="1083"/>
        <w:gridCol w:w="711"/>
        <w:gridCol w:w="709"/>
        <w:gridCol w:w="992"/>
        <w:gridCol w:w="1275"/>
        <w:gridCol w:w="1416"/>
        <w:gridCol w:w="1381"/>
        <w:gridCol w:w="18"/>
      </w:tblGrid>
      <w:tr w:rsidR="00BA186A" w:rsidTr="002A1D2C">
        <w:trPr>
          <w:gridAfter w:val="1"/>
          <w:wAfter w:w="18" w:type="dxa"/>
          <w:trHeight w:val="454"/>
        </w:trPr>
        <w:tc>
          <w:tcPr>
            <w:tcW w:w="8980" w:type="dxa"/>
            <w:gridSpan w:val="9"/>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黑体" w:eastAsia="黑体" w:hAnsi="黑体" w:cs="黑体" w:hint="eastAsia"/>
                <w:kern w:val="0"/>
                <w:sz w:val="24"/>
                <w:szCs w:val="24"/>
              </w:rPr>
              <w:t>课程团队主要成员（序号1为课程负责人，总人数限5人之内）</w:t>
            </w:r>
          </w:p>
        </w:tc>
      </w:tr>
      <w:tr w:rsidR="000C756D" w:rsidTr="002A1D2C">
        <w:trPr>
          <w:gridAfter w:val="1"/>
          <w:wAfter w:w="18" w:type="dxa"/>
          <w:trHeight w:val="454"/>
        </w:trPr>
        <w:tc>
          <w:tcPr>
            <w:tcW w:w="419" w:type="dxa"/>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序号</w:t>
            </w:r>
          </w:p>
        </w:tc>
        <w:tc>
          <w:tcPr>
            <w:tcW w:w="994" w:type="dxa"/>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姓名</w:t>
            </w:r>
          </w:p>
        </w:tc>
        <w:tc>
          <w:tcPr>
            <w:tcW w:w="1083" w:type="dxa"/>
            <w:vAlign w:val="center"/>
          </w:tcPr>
          <w:p w:rsidR="00BA186A" w:rsidRDefault="00E40DBD">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出生年月</w:t>
            </w:r>
          </w:p>
        </w:tc>
        <w:tc>
          <w:tcPr>
            <w:tcW w:w="711" w:type="dxa"/>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单位</w:t>
            </w:r>
          </w:p>
        </w:tc>
        <w:tc>
          <w:tcPr>
            <w:tcW w:w="709" w:type="dxa"/>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职务</w:t>
            </w:r>
          </w:p>
        </w:tc>
        <w:tc>
          <w:tcPr>
            <w:tcW w:w="992" w:type="dxa"/>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职称</w:t>
            </w:r>
          </w:p>
        </w:tc>
        <w:tc>
          <w:tcPr>
            <w:tcW w:w="1275" w:type="dxa"/>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手机号码</w:t>
            </w:r>
          </w:p>
        </w:tc>
        <w:tc>
          <w:tcPr>
            <w:tcW w:w="1416" w:type="dxa"/>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电子邮箱</w:t>
            </w:r>
          </w:p>
        </w:tc>
        <w:tc>
          <w:tcPr>
            <w:tcW w:w="1381" w:type="dxa"/>
            <w:vAlign w:val="center"/>
          </w:tcPr>
          <w:p w:rsidR="00BA186A" w:rsidRDefault="00E40DBD">
            <w:pPr>
              <w:spacing w:line="34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授课任务</w:t>
            </w:r>
          </w:p>
        </w:tc>
      </w:tr>
      <w:tr w:rsidR="000C756D" w:rsidTr="002A1D2C">
        <w:trPr>
          <w:gridAfter w:val="1"/>
          <w:wAfter w:w="18" w:type="dxa"/>
          <w:trHeight w:val="454"/>
        </w:trPr>
        <w:tc>
          <w:tcPr>
            <w:tcW w:w="419" w:type="dxa"/>
          </w:tcPr>
          <w:p w:rsidR="009741D0" w:rsidRDefault="009741D0" w:rsidP="009741D0">
            <w:pPr>
              <w:spacing w:line="340" w:lineRule="atLeast"/>
              <w:jc w:val="center"/>
              <w:rPr>
                <w:rFonts w:ascii="Times New Roman" w:eastAsia="仿宋_GB2312" w:hAnsi="Times New Roman" w:cs="Times New Roman"/>
                <w:sz w:val="24"/>
                <w:szCs w:val="24"/>
              </w:rPr>
            </w:pPr>
            <w:r>
              <w:rPr>
                <w:rFonts w:ascii="Times New Roman" w:eastAsia="仿宋_GB2312" w:hAnsi="Times New Roman" w:cs="Times New Roman"/>
                <w:sz w:val="24"/>
                <w:szCs w:val="24"/>
              </w:rPr>
              <w:t>1</w:t>
            </w:r>
          </w:p>
        </w:tc>
        <w:tc>
          <w:tcPr>
            <w:tcW w:w="994" w:type="dxa"/>
          </w:tcPr>
          <w:p w:rsidR="009741D0" w:rsidRDefault="009741D0" w:rsidP="009741D0">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赵琴</w:t>
            </w:r>
          </w:p>
        </w:tc>
        <w:tc>
          <w:tcPr>
            <w:tcW w:w="1083" w:type="dxa"/>
          </w:tcPr>
          <w:p w:rsidR="009741D0" w:rsidRDefault="009741D0" w:rsidP="009741D0">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975.07</w:t>
            </w:r>
          </w:p>
        </w:tc>
        <w:tc>
          <w:tcPr>
            <w:tcW w:w="711" w:type="dxa"/>
          </w:tcPr>
          <w:p w:rsidR="009741D0" w:rsidRDefault="009741D0" w:rsidP="009741D0">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西华大学</w:t>
            </w:r>
          </w:p>
        </w:tc>
        <w:tc>
          <w:tcPr>
            <w:tcW w:w="709" w:type="dxa"/>
          </w:tcPr>
          <w:p w:rsidR="009741D0" w:rsidRDefault="009741D0" w:rsidP="009741D0">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教研室主任</w:t>
            </w:r>
          </w:p>
        </w:tc>
        <w:tc>
          <w:tcPr>
            <w:tcW w:w="992" w:type="dxa"/>
          </w:tcPr>
          <w:p w:rsidR="009741D0" w:rsidRDefault="009741D0" w:rsidP="009741D0">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副教授</w:t>
            </w:r>
          </w:p>
        </w:tc>
        <w:tc>
          <w:tcPr>
            <w:tcW w:w="1275" w:type="dxa"/>
          </w:tcPr>
          <w:p w:rsidR="009741D0" w:rsidRDefault="009741D0" w:rsidP="009741D0">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3880406345</w:t>
            </w:r>
          </w:p>
        </w:tc>
        <w:tc>
          <w:tcPr>
            <w:tcW w:w="1416" w:type="dxa"/>
          </w:tcPr>
          <w:p w:rsidR="009741D0" w:rsidRDefault="009741D0" w:rsidP="009741D0">
            <w:pPr>
              <w:spacing w:line="340" w:lineRule="atLeast"/>
              <w:rPr>
                <w:rFonts w:ascii="仿宋_GB2312" w:eastAsia="仿宋_GB2312" w:hAnsi="仿宋_GB2312" w:cs="仿宋_GB2312"/>
                <w:sz w:val="24"/>
                <w:szCs w:val="24"/>
              </w:rPr>
            </w:pPr>
            <w:r>
              <w:rPr>
                <w:rFonts w:ascii="仿宋_GB2312" w:eastAsia="仿宋_GB2312" w:hAnsi="仿宋_GB2312" w:cs="仿宋_GB2312"/>
                <w:sz w:val="24"/>
                <w:szCs w:val="24"/>
              </w:rPr>
              <w:t>zhaoqin</w:t>
            </w:r>
            <w:r w:rsidRPr="00482E90">
              <w:rPr>
                <w:rFonts w:ascii="仿宋_GB2312" w:eastAsia="仿宋_GB2312" w:hAnsi="仿宋_GB2312" w:cs="仿宋_GB2312"/>
                <w:sz w:val="24"/>
                <w:szCs w:val="24"/>
              </w:rPr>
              <w:t>@mail.xhu.edu.cn</w:t>
            </w:r>
          </w:p>
        </w:tc>
        <w:tc>
          <w:tcPr>
            <w:tcW w:w="1381" w:type="dxa"/>
          </w:tcPr>
          <w:p w:rsidR="009741D0" w:rsidRDefault="000C756D" w:rsidP="009741D0">
            <w:pPr>
              <w:spacing w:line="340" w:lineRule="atLeast"/>
              <w:rPr>
                <w:rFonts w:ascii="仿宋_GB2312" w:eastAsia="仿宋_GB2312" w:hAnsi="仿宋_GB2312" w:cs="仿宋_GB2312"/>
                <w:sz w:val="24"/>
                <w:szCs w:val="24"/>
              </w:rPr>
            </w:pPr>
            <w:r>
              <w:rPr>
                <w:rFonts w:ascii="仿宋" w:eastAsia="仿宋" w:hAnsi="仿宋" w:cs="仿宋_GB2312" w:hint="eastAsia"/>
                <w:sz w:val="24"/>
                <w:szCs w:val="24"/>
              </w:rPr>
              <w:t>①</w:t>
            </w:r>
            <w:r w:rsidR="009741D0">
              <w:rPr>
                <w:rFonts w:ascii="仿宋_GB2312" w:eastAsia="仿宋_GB2312" w:hAnsi="仿宋_GB2312" w:cs="仿宋_GB2312" w:hint="eastAsia"/>
                <w:sz w:val="24"/>
                <w:szCs w:val="24"/>
              </w:rPr>
              <w:t>课程设计</w:t>
            </w:r>
          </w:p>
          <w:p w:rsidR="009741D0" w:rsidRDefault="002A1D2C" w:rsidP="002A1D2C">
            <w:pPr>
              <w:spacing w:line="340" w:lineRule="atLeast"/>
              <w:rPr>
                <w:rFonts w:ascii="仿宋_GB2312" w:eastAsia="仿宋_GB2312" w:hAnsi="仿宋_GB2312" w:cs="仿宋_GB2312"/>
                <w:sz w:val="24"/>
                <w:szCs w:val="24"/>
              </w:rPr>
            </w:pPr>
            <w:r>
              <w:rPr>
                <w:rFonts w:ascii="仿宋" w:eastAsia="仿宋" w:hAnsi="仿宋" w:cs="仿宋_GB2312" w:hint="eastAsia"/>
                <w:sz w:val="24"/>
                <w:szCs w:val="24"/>
              </w:rPr>
              <w:t>②</w:t>
            </w:r>
            <w:r w:rsidR="009741D0">
              <w:rPr>
                <w:rFonts w:ascii="仿宋_GB2312" w:eastAsia="仿宋_GB2312" w:hAnsi="仿宋_GB2312" w:cs="仿宋_GB2312" w:hint="eastAsia"/>
                <w:sz w:val="24"/>
                <w:szCs w:val="24"/>
              </w:rPr>
              <w:t>主讲</w:t>
            </w:r>
          </w:p>
        </w:tc>
      </w:tr>
      <w:tr w:rsidR="002A1D2C" w:rsidTr="002A1D2C">
        <w:trPr>
          <w:gridAfter w:val="1"/>
          <w:wAfter w:w="18" w:type="dxa"/>
          <w:trHeight w:val="90"/>
        </w:trPr>
        <w:tc>
          <w:tcPr>
            <w:tcW w:w="419" w:type="dxa"/>
          </w:tcPr>
          <w:p w:rsidR="009741D0" w:rsidRDefault="009741D0" w:rsidP="00F4697C">
            <w:pPr>
              <w:spacing w:line="340" w:lineRule="atLeast"/>
              <w:jc w:val="center"/>
              <w:rPr>
                <w:rFonts w:ascii="Times New Roman" w:eastAsia="仿宋_GB2312" w:hAnsi="Times New Roman" w:cs="Times New Roman"/>
                <w:sz w:val="24"/>
                <w:szCs w:val="24"/>
              </w:rPr>
            </w:pPr>
            <w:r>
              <w:rPr>
                <w:rFonts w:ascii="Times New Roman" w:eastAsia="仿宋_GB2312" w:hAnsi="Times New Roman" w:cs="Times New Roman"/>
                <w:sz w:val="24"/>
                <w:szCs w:val="24"/>
              </w:rPr>
              <w:t>2</w:t>
            </w:r>
          </w:p>
        </w:tc>
        <w:tc>
          <w:tcPr>
            <w:tcW w:w="994"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杨小林</w:t>
            </w:r>
          </w:p>
        </w:tc>
        <w:tc>
          <w:tcPr>
            <w:tcW w:w="1083"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975.09</w:t>
            </w:r>
          </w:p>
        </w:tc>
        <w:tc>
          <w:tcPr>
            <w:tcW w:w="711"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西华大学</w:t>
            </w:r>
          </w:p>
        </w:tc>
        <w:tc>
          <w:tcPr>
            <w:tcW w:w="709" w:type="dxa"/>
          </w:tcPr>
          <w:p w:rsidR="009741D0" w:rsidRDefault="009741D0" w:rsidP="00F4697C">
            <w:pPr>
              <w:spacing w:line="340" w:lineRule="atLeast"/>
              <w:rPr>
                <w:rFonts w:ascii="仿宋_GB2312" w:eastAsia="仿宋_GB2312" w:hAnsi="仿宋_GB2312" w:cs="仿宋_GB2312"/>
                <w:sz w:val="24"/>
                <w:szCs w:val="24"/>
              </w:rPr>
            </w:pPr>
          </w:p>
        </w:tc>
        <w:tc>
          <w:tcPr>
            <w:tcW w:w="992"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副教授</w:t>
            </w:r>
          </w:p>
        </w:tc>
        <w:tc>
          <w:tcPr>
            <w:tcW w:w="1275" w:type="dxa"/>
          </w:tcPr>
          <w:p w:rsidR="009741D0" w:rsidRDefault="009741D0" w:rsidP="00F4697C">
            <w:pPr>
              <w:spacing w:line="340" w:lineRule="atLeast"/>
              <w:rPr>
                <w:rFonts w:ascii="仿宋_GB2312" w:eastAsia="仿宋_GB2312" w:hAnsi="仿宋_GB2312" w:cs="仿宋_GB2312"/>
                <w:sz w:val="24"/>
                <w:szCs w:val="24"/>
              </w:rPr>
            </w:pPr>
            <w:r w:rsidRPr="00A75196">
              <w:rPr>
                <w:rFonts w:ascii="仿宋_GB2312" w:eastAsia="仿宋_GB2312" w:hAnsi="仿宋_GB2312" w:cs="仿宋_GB2312"/>
                <w:sz w:val="24"/>
                <w:szCs w:val="24"/>
              </w:rPr>
              <w:t>18081035271</w:t>
            </w:r>
          </w:p>
        </w:tc>
        <w:tc>
          <w:tcPr>
            <w:tcW w:w="1416" w:type="dxa"/>
          </w:tcPr>
          <w:p w:rsidR="009741D0" w:rsidRDefault="009741D0" w:rsidP="00F4697C">
            <w:pPr>
              <w:spacing w:line="340" w:lineRule="atLeast"/>
              <w:rPr>
                <w:rFonts w:ascii="仿宋_GB2312" w:eastAsia="仿宋_GB2312" w:hAnsi="仿宋_GB2312" w:cs="仿宋_GB2312"/>
                <w:sz w:val="24"/>
                <w:szCs w:val="24"/>
              </w:rPr>
            </w:pPr>
            <w:r w:rsidRPr="00A75196">
              <w:rPr>
                <w:rFonts w:ascii="仿宋_GB2312" w:eastAsia="仿宋_GB2312" w:hAnsi="仿宋_GB2312" w:cs="仿宋_GB2312"/>
                <w:sz w:val="24"/>
                <w:szCs w:val="24"/>
              </w:rPr>
              <w:t>xhdxyxl@163.com</w:t>
            </w:r>
          </w:p>
        </w:tc>
        <w:tc>
          <w:tcPr>
            <w:tcW w:w="1381"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主讲</w:t>
            </w:r>
          </w:p>
        </w:tc>
      </w:tr>
      <w:tr w:rsidR="002A1D2C" w:rsidTr="002A1D2C">
        <w:trPr>
          <w:gridAfter w:val="1"/>
          <w:wAfter w:w="18" w:type="dxa"/>
          <w:trHeight w:val="90"/>
        </w:trPr>
        <w:tc>
          <w:tcPr>
            <w:tcW w:w="419" w:type="dxa"/>
          </w:tcPr>
          <w:p w:rsidR="009741D0" w:rsidRDefault="009741D0" w:rsidP="00F4697C">
            <w:pPr>
              <w:spacing w:line="340" w:lineRule="atLeast"/>
              <w:jc w:val="center"/>
              <w:rPr>
                <w:rFonts w:ascii="Times New Roman" w:eastAsia="仿宋_GB2312" w:hAnsi="Times New Roman" w:cs="Times New Roman"/>
                <w:sz w:val="24"/>
                <w:szCs w:val="24"/>
              </w:rPr>
            </w:pPr>
            <w:r>
              <w:rPr>
                <w:rFonts w:ascii="Times New Roman" w:eastAsia="仿宋_GB2312" w:hAnsi="Times New Roman" w:cs="Times New Roman"/>
                <w:sz w:val="24"/>
                <w:szCs w:val="24"/>
              </w:rPr>
              <w:t>3</w:t>
            </w:r>
          </w:p>
        </w:tc>
        <w:tc>
          <w:tcPr>
            <w:tcW w:w="994"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李秋实</w:t>
            </w:r>
          </w:p>
        </w:tc>
        <w:tc>
          <w:tcPr>
            <w:tcW w:w="1083"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970.09</w:t>
            </w:r>
          </w:p>
        </w:tc>
        <w:tc>
          <w:tcPr>
            <w:tcW w:w="711"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西华大学</w:t>
            </w:r>
          </w:p>
        </w:tc>
        <w:tc>
          <w:tcPr>
            <w:tcW w:w="709"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副校长</w:t>
            </w:r>
          </w:p>
        </w:tc>
        <w:tc>
          <w:tcPr>
            <w:tcW w:w="992"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教授</w:t>
            </w:r>
          </w:p>
        </w:tc>
        <w:tc>
          <w:tcPr>
            <w:tcW w:w="1275" w:type="dxa"/>
          </w:tcPr>
          <w:p w:rsidR="009741D0" w:rsidRDefault="009741D0" w:rsidP="00F4697C">
            <w:pPr>
              <w:spacing w:line="340" w:lineRule="atLeast"/>
              <w:rPr>
                <w:rFonts w:ascii="仿宋_GB2312" w:eastAsia="仿宋_GB2312" w:hAnsi="仿宋_GB2312" w:cs="仿宋_GB2312"/>
                <w:sz w:val="24"/>
                <w:szCs w:val="24"/>
              </w:rPr>
            </w:pPr>
            <w:r w:rsidRPr="00482E90">
              <w:rPr>
                <w:rFonts w:ascii="仿宋_GB2312" w:eastAsia="仿宋_GB2312" w:hAnsi="仿宋_GB2312" w:cs="仿宋_GB2312"/>
                <w:sz w:val="24"/>
                <w:szCs w:val="24"/>
              </w:rPr>
              <w:t>13910330915</w:t>
            </w:r>
          </w:p>
        </w:tc>
        <w:tc>
          <w:tcPr>
            <w:tcW w:w="1416" w:type="dxa"/>
          </w:tcPr>
          <w:p w:rsidR="009741D0" w:rsidRDefault="009741D0" w:rsidP="00F4697C">
            <w:pPr>
              <w:spacing w:line="340" w:lineRule="atLeast"/>
              <w:rPr>
                <w:rFonts w:ascii="仿宋_GB2312" w:eastAsia="仿宋_GB2312" w:hAnsi="仿宋_GB2312" w:cs="仿宋_GB2312"/>
                <w:sz w:val="24"/>
                <w:szCs w:val="24"/>
              </w:rPr>
            </w:pPr>
            <w:r w:rsidRPr="00482E90">
              <w:rPr>
                <w:rFonts w:ascii="仿宋_GB2312" w:eastAsia="仿宋_GB2312" w:hAnsi="仿宋_GB2312" w:cs="仿宋_GB2312"/>
                <w:sz w:val="24"/>
                <w:szCs w:val="24"/>
              </w:rPr>
              <w:t>liqs@mail.xhu.edu.cn</w:t>
            </w:r>
          </w:p>
        </w:tc>
        <w:tc>
          <w:tcPr>
            <w:tcW w:w="1381" w:type="dxa"/>
          </w:tcPr>
          <w:p w:rsidR="009741D0" w:rsidRPr="002A1D2C" w:rsidRDefault="009741D0" w:rsidP="002A1D2C">
            <w:pPr>
              <w:spacing w:line="340" w:lineRule="atLeast"/>
              <w:rPr>
                <w:rFonts w:ascii="仿宋_GB2312" w:eastAsia="仿宋_GB2312" w:hAnsi="仿宋_GB2312" w:cs="仿宋_GB2312"/>
                <w:sz w:val="24"/>
                <w:szCs w:val="24"/>
              </w:rPr>
            </w:pPr>
            <w:r w:rsidRPr="002A1D2C">
              <w:rPr>
                <w:rFonts w:ascii="仿宋_GB2312" w:eastAsia="仿宋_GB2312" w:hAnsi="仿宋_GB2312" w:cs="仿宋_GB2312" w:hint="eastAsia"/>
                <w:sz w:val="24"/>
                <w:szCs w:val="24"/>
              </w:rPr>
              <w:t>课程规划</w:t>
            </w:r>
          </w:p>
          <w:p w:rsidR="009741D0" w:rsidRDefault="009741D0" w:rsidP="00F4697C">
            <w:pPr>
              <w:spacing w:line="340" w:lineRule="atLeast"/>
              <w:rPr>
                <w:rFonts w:ascii="仿宋_GB2312" w:eastAsia="仿宋_GB2312" w:hAnsi="仿宋_GB2312" w:cs="仿宋_GB2312"/>
                <w:sz w:val="24"/>
                <w:szCs w:val="24"/>
              </w:rPr>
            </w:pPr>
          </w:p>
        </w:tc>
      </w:tr>
      <w:tr w:rsidR="002A1D2C" w:rsidTr="002A1D2C">
        <w:trPr>
          <w:gridAfter w:val="1"/>
          <w:wAfter w:w="18" w:type="dxa"/>
          <w:trHeight w:val="90"/>
        </w:trPr>
        <w:tc>
          <w:tcPr>
            <w:tcW w:w="419" w:type="dxa"/>
          </w:tcPr>
          <w:p w:rsidR="009741D0" w:rsidRDefault="009741D0" w:rsidP="00F4697C">
            <w:pPr>
              <w:spacing w:line="340" w:lineRule="atLeast"/>
              <w:jc w:val="center"/>
              <w:rPr>
                <w:rFonts w:ascii="Times New Roman" w:eastAsia="仿宋_GB2312" w:hAnsi="Times New Roman" w:cs="Times New Roman"/>
                <w:sz w:val="24"/>
                <w:szCs w:val="24"/>
              </w:rPr>
            </w:pPr>
            <w:r>
              <w:rPr>
                <w:rFonts w:ascii="Times New Roman" w:eastAsia="仿宋_GB2312" w:hAnsi="Times New Roman" w:cs="Times New Roman"/>
                <w:sz w:val="24"/>
                <w:szCs w:val="24"/>
              </w:rPr>
              <w:t>4</w:t>
            </w:r>
          </w:p>
        </w:tc>
        <w:tc>
          <w:tcPr>
            <w:tcW w:w="994"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江启峰</w:t>
            </w:r>
          </w:p>
        </w:tc>
        <w:tc>
          <w:tcPr>
            <w:tcW w:w="1083"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979.03</w:t>
            </w:r>
          </w:p>
        </w:tc>
        <w:tc>
          <w:tcPr>
            <w:tcW w:w="711"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西华大学</w:t>
            </w:r>
          </w:p>
        </w:tc>
        <w:tc>
          <w:tcPr>
            <w:tcW w:w="709"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院长助理</w:t>
            </w:r>
          </w:p>
        </w:tc>
        <w:tc>
          <w:tcPr>
            <w:tcW w:w="992"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教授</w:t>
            </w:r>
          </w:p>
        </w:tc>
        <w:tc>
          <w:tcPr>
            <w:tcW w:w="1275" w:type="dxa"/>
          </w:tcPr>
          <w:p w:rsidR="009741D0" w:rsidRDefault="009741D0" w:rsidP="00F4697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3628001509</w:t>
            </w:r>
          </w:p>
        </w:tc>
        <w:tc>
          <w:tcPr>
            <w:tcW w:w="1416" w:type="dxa"/>
          </w:tcPr>
          <w:p w:rsidR="009741D0" w:rsidRDefault="009741D0" w:rsidP="00F4697C">
            <w:pPr>
              <w:spacing w:line="340" w:lineRule="atLeast"/>
              <w:rPr>
                <w:rFonts w:ascii="仿宋_GB2312" w:eastAsia="仿宋_GB2312" w:hAnsi="仿宋_GB2312" w:cs="仿宋_GB2312"/>
                <w:sz w:val="24"/>
                <w:szCs w:val="24"/>
              </w:rPr>
            </w:pPr>
            <w:r w:rsidRPr="00DF6D53">
              <w:rPr>
                <w:rFonts w:ascii="仿宋_GB2312" w:eastAsia="仿宋_GB2312" w:hAnsi="仿宋_GB2312" w:cs="仿宋_GB2312"/>
                <w:sz w:val="24"/>
                <w:szCs w:val="24"/>
              </w:rPr>
              <w:t>qifengjiang@hotmail.com</w:t>
            </w:r>
          </w:p>
        </w:tc>
        <w:tc>
          <w:tcPr>
            <w:tcW w:w="1381" w:type="dxa"/>
          </w:tcPr>
          <w:p w:rsidR="009741D0" w:rsidRDefault="009741D0" w:rsidP="002A1D2C">
            <w:pPr>
              <w:spacing w:line="340" w:lineRule="atLeast"/>
              <w:rPr>
                <w:rFonts w:ascii="仿宋_GB2312" w:eastAsia="仿宋_GB2312" w:hAnsi="仿宋_GB2312" w:cs="仿宋_GB2312"/>
                <w:sz w:val="24"/>
                <w:szCs w:val="24"/>
              </w:rPr>
            </w:pPr>
            <w:r>
              <w:rPr>
                <w:rFonts w:ascii="仿宋_GB2312" w:eastAsia="仿宋_GB2312" w:hAnsi="仿宋_GB2312" w:cs="仿宋_GB2312" w:hint="eastAsia"/>
                <w:sz w:val="24"/>
                <w:szCs w:val="24"/>
              </w:rPr>
              <w:t>实验部分授课</w:t>
            </w:r>
          </w:p>
        </w:tc>
      </w:tr>
      <w:tr w:rsidR="002A1D2C" w:rsidTr="002A1D2C">
        <w:trPr>
          <w:gridAfter w:val="1"/>
          <w:wAfter w:w="18" w:type="dxa"/>
          <w:trHeight w:val="90"/>
        </w:trPr>
        <w:tc>
          <w:tcPr>
            <w:tcW w:w="419" w:type="dxa"/>
          </w:tcPr>
          <w:p w:rsidR="009741D0" w:rsidRPr="00D06BF7" w:rsidRDefault="009741D0" w:rsidP="00F4697C">
            <w:pPr>
              <w:spacing w:line="340" w:lineRule="atLeast"/>
              <w:jc w:val="center"/>
              <w:rPr>
                <w:rFonts w:ascii="Times New Roman" w:eastAsia="仿宋_GB2312" w:hAnsi="Times New Roman" w:cs="Times New Roman"/>
                <w:sz w:val="24"/>
                <w:szCs w:val="24"/>
              </w:rPr>
            </w:pPr>
            <w:r w:rsidRPr="00D06BF7">
              <w:rPr>
                <w:rFonts w:ascii="Times New Roman" w:eastAsia="仿宋_GB2312" w:hAnsi="Times New Roman" w:cs="Times New Roman"/>
                <w:sz w:val="24"/>
                <w:szCs w:val="24"/>
              </w:rPr>
              <w:t>5</w:t>
            </w:r>
          </w:p>
        </w:tc>
        <w:tc>
          <w:tcPr>
            <w:tcW w:w="994" w:type="dxa"/>
          </w:tcPr>
          <w:p w:rsidR="009741D0" w:rsidRPr="00D06BF7" w:rsidRDefault="00D06BF7" w:rsidP="00F4697C">
            <w:pPr>
              <w:spacing w:line="340" w:lineRule="atLeast"/>
              <w:rPr>
                <w:rFonts w:ascii="仿宋_GB2312" w:eastAsia="仿宋_GB2312" w:hAnsi="仿宋_GB2312" w:cs="仿宋_GB2312"/>
                <w:sz w:val="24"/>
                <w:szCs w:val="24"/>
              </w:rPr>
            </w:pPr>
            <w:r w:rsidRPr="00D06BF7">
              <w:rPr>
                <w:rFonts w:ascii="仿宋_GB2312" w:eastAsia="仿宋_GB2312" w:hAnsi="仿宋_GB2312" w:cs="仿宋_GB2312" w:hint="eastAsia"/>
                <w:sz w:val="24"/>
                <w:szCs w:val="24"/>
              </w:rPr>
              <w:t>陆庆飞</w:t>
            </w:r>
          </w:p>
        </w:tc>
        <w:tc>
          <w:tcPr>
            <w:tcW w:w="1083" w:type="dxa"/>
          </w:tcPr>
          <w:p w:rsidR="009741D0" w:rsidRPr="00D06BF7" w:rsidRDefault="009741D0" w:rsidP="00F4697C">
            <w:pPr>
              <w:spacing w:line="340" w:lineRule="atLeast"/>
              <w:rPr>
                <w:rFonts w:ascii="仿宋_GB2312" w:eastAsia="仿宋_GB2312" w:hAnsi="仿宋_GB2312" w:cs="仿宋_GB2312"/>
                <w:sz w:val="24"/>
                <w:szCs w:val="24"/>
              </w:rPr>
            </w:pPr>
            <w:r w:rsidRPr="00D06BF7">
              <w:rPr>
                <w:rFonts w:ascii="仿宋_GB2312" w:eastAsia="仿宋_GB2312" w:hAnsi="仿宋_GB2312" w:cs="仿宋_GB2312" w:hint="eastAsia"/>
                <w:sz w:val="24"/>
                <w:szCs w:val="24"/>
              </w:rPr>
              <w:t>1</w:t>
            </w:r>
            <w:r w:rsidRPr="00D06BF7">
              <w:rPr>
                <w:rFonts w:ascii="仿宋_GB2312" w:eastAsia="仿宋_GB2312" w:hAnsi="仿宋_GB2312" w:cs="仿宋_GB2312"/>
                <w:sz w:val="24"/>
                <w:szCs w:val="24"/>
              </w:rPr>
              <w:t>9</w:t>
            </w:r>
            <w:r w:rsidR="00D06BF7" w:rsidRPr="00D06BF7">
              <w:rPr>
                <w:rFonts w:ascii="仿宋_GB2312" w:eastAsia="仿宋_GB2312" w:hAnsi="仿宋_GB2312" w:cs="仿宋_GB2312"/>
                <w:sz w:val="24"/>
                <w:szCs w:val="24"/>
              </w:rPr>
              <w:t>77</w:t>
            </w:r>
            <w:r w:rsidRPr="00D06BF7">
              <w:rPr>
                <w:rFonts w:ascii="仿宋_GB2312" w:eastAsia="仿宋_GB2312" w:hAnsi="仿宋_GB2312" w:cs="仿宋_GB2312" w:hint="eastAsia"/>
                <w:sz w:val="24"/>
                <w:szCs w:val="24"/>
              </w:rPr>
              <w:t>．0</w:t>
            </w:r>
            <w:r w:rsidR="00D06BF7" w:rsidRPr="00D06BF7">
              <w:rPr>
                <w:rFonts w:ascii="仿宋_GB2312" w:eastAsia="仿宋_GB2312" w:hAnsi="仿宋_GB2312" w:cs="仿宋_GB2312"/>
                <w:sz w:val="24"/>
                <w:szCs w:val="24"/>
              </w:rPr>
              <w:t>6</w:t>
            </w:r>
          </w:p>
        </w:tc>
        <w:tc>
          <w:tcPr>
            <w:tcW w:w="711" w:type="dxa"/>
          </w:tcPr>
          <w:p w:rsidR="009741D0" w:rsidRPr="00D06BF7" w:rsidRDefault="009741D0" w:rsidP="00F4697C">
            <w:pPr>
              <w:spacing w:line="340" w:lineRule="atLeast"/>
              <w:rPr>
                <w:rFonts w:ascii="仿宋_GB2312" w:eastAsia="仿宋_GB2312" w:hAnsi="仿宋_GB2312" w:cs="仿宋_GB2312"/>
                <w:sz w:val="24"/>
                <w:szCs w:val="24"/>
              </w:rPr>
            </w:pPr>
            <w:r w:rsidRPr="00D06BF7">
              <w:rPr>
                <w:rFonts w:ascii="仿宋_GB2312" w:eastAsia="仿宋_GB2312" w:hAnsi="仿宋_GB2312" w:cs="仿宋_GB2312" w:hint="eastAsia"/>
                <w:sz w:val="24"/>
                <w:szCs w:val="24"/>
              </w:rPr>
              <w:t>西华大学</w:t>
            </w:r>
          </w:p>
        </w:tc>
        <w:tc>
          <w:tcPr>
            <w:tcW w:w="709" w:type="dxa"/>
          </w:tcPr>
          <w:p w:rsidR="009741D0" w:rsidRPr="00D06BF7" w:rsidRDefault="009741D0" w:rsidP="00F4697C">
            <w:pPr>
              <w:spacing w:line="340" w:lineRule="atLeast"/>
              <w:rPr>
                <w:rFonts w:ascii="仿宋_GB2312" w:eastAsia="仿宋_GB2312" w:hAnsi="仿宋_GB2312" w:cs="仿宋_GB2312"/>
                <w:sz w:val="24"/>
                <w:szCs w:val="24"/>
              </w:rPr>
            </w:pPr>
          </w:p>
        </w:tc>
        <w:tc>
          <w:tcPr>
            <w:tcW w:w="992" w:type="dxa"/>
          </w:tcPr>
          <w:p w:rsidR="009741D0" w:rsidRPr="00D06BF7" w:rsidRDefault="00D06BF7" w:rsidP="00F4697C">
            <w:pPr>
              <w:spacing w:line="340" w:lineRule="atLeast"/>
              <w:rPr>
                <w:rFonts w:ascii="仿宋_GB2312" w:eastAsia="仿宋_GB2312" w:hAnsi="仿宋_GB2312" w:cs="仿宋_GB2312"/>
                <w:sz w:val="24"/>
                <w:szCs w:val="24"/>
              </w:rPr>
            </w:pPr>
            <w:r w:rsidRPr="00D06BF7">
              <w:rPr>
                <w:rFonts w:ascii="仿宋_GB2312" w:eastAsia="仿宋_GB2312" w:hAnsi="仿宋_GB2312" w:cs="仿宋_GB2312" w:hint="eastAsia"/>
                <w:sz w:val="24"/>
                <w:szCs w:val="24"/>
              </w:rPr>
              <w:t>高级工程师</w:t>
            </w:r>
          </w:p>
        </w:tc>
        <w:tc>
          <w:tcPr>
            <w:tcW w:w="1275" w:type="dxa"/>
          </w:tcPr>
          <w:p w:rsidR="009741D0" w:rsidRPr="00D06BF7" w:rsidRDefault="00D06BF7" w:rsidP="00F4697C">
            <w:pPr>
              <w:spacing w:line="340" w:lineRule="atLeast"/>
              <w:rPr>
                <w:rFonts w:ascii="仿宋_GB2312" w:eastAsia="仿宋_GB2312" w:hAnsi="仿宋_GB2312" w:cs="仿宋_GB2312"/>
                <w:sz w:val="24"/>
                <w:szCs w:val="24"/>
              </w:rPr>
            </w:pPr>
            <w:r w:rsidRPr="00D06BF7">
              <w:rPr>
                <w:rFonts w:ascii="仿宋_GB2312" w:eastAsia="仿宋_GB2312" w:hAnsi="仿宋_GB2312" w:cs="仿宋_GB2312"/>
                <w:sz w:val="24"/>
                <w:szCs w:val="24"/>
              </w:rPr>
              <w:t>13540315408</w:t>
            </w:r>
          </w:p>
        </w:tc>
        <w:tc>
          <w:tcPr>
            <w:tcW w:w="1416" w:type="dxa"/>
          </w:tcPr>
          <w:p w:rsidR="009741D0" w:rsidRPr="00D06BF7" w:rsidRDefault="00D06BF7" w:rsidP="00F4697C">
            <w:pPr>
              <w:spacing w:line="340" w:lineRule="atLeast"/>
              <w:rPr>
                <w:rFonts w:ascii="仿宋_GB2312" w:eastAsia="仿宋_GB2312" w:hAnsi="仿宋_GB2312" w:cs="仿宋_GB2312"/>
                <w:sz w:val="24"/>
                <w:szCs w:val="24"/>
              </w:rPr>
            </w:pPr>
            <w:r w:rsidRPr="00D06BF7">
              <w:rPr>
                <w:rFonts w:ascii="仿宋_GB2312" w:eastAsia="仿宋_GB2312" w:hAnsi="仿宋_GB2312" w:cs="仿宋_GB2312"/>
                <w:sz w:val="24"/>
                <w:szCs w:val="24"/>
              </w:rPr>
              <w:t>luqf</w:t>
            </w:r>
            <w:r w:rsidR="009741D0" w:rsidRPr="00D06BF7">
              <w:rPr>
                <w:rFonts w:ascii="仿宋_GB2312" w:eastAsia="仿宋_GB2312" w:hAnsi="仿宋_GB2312" w:cs="仿宋_GB2312"/>
                <w:sz w:val="24"/>
                <w:szCs w:val="24"/>
              </w:rPr>
              <w:t>@mail.xhu.edu.cn</w:t>
            </w:r>
          </w:p>
        </w:tc>
        <w:tc>
          <w:tcPr>
            <w:tcW w:w="1381" w:type="dxa"/>
          </w:tcPr>
          <w:p w:rsidR="009741D0" w:rsidRDefault="009741D0" w:rsidP="00F4697C">
            <w:pPr>
              <w:spacing w:line="340" w:lineRule="atLeast"/>
              <w:rPr>
                <w:rFonts w:ascii="仿宋_GB2312" w:eastAsia="仿宋_GB2312" w:hAnsi="仿宋_GB2312" w:cs="仿宋_GB2312"/>
                <w:sz w:val="24"/>
                <w:szCs w:val="24"/>
              </w:rPr>
            </w:pPr>
            <w:r w:rsidRPr="00D06BF7">
              <w:rPr>
                <w:rFonts w:ascii="仿宋_GB2312" w:eastAsia="仿宋_GB2312" w:hAnsi="仿宋_GB2312" w:cs="仿宋_GB2312" w:hint="eastAsia"/>
                <w:sz w:val="24"/>
                <w:szCs w:val="24"/>
              </w:rPr>
              <w:t>实验部分授课</w:t>
            </w:r>
          </w:p>
          <w:p w:rsidR="009741D0" w:rsidRDefault="009741D0" w:rsidP="00F4697C">
            <w:pPr>
              <w:spacing w:line="340" w:lineRule="atLeast"/>
              <w:rPr>
                <w:rFonts w:ascii="仿宋_GB2312" w:eastAsia="仿宋_GB2312" w:hAnsi="仿宋_GB2312" w:cs="仿宋_GB2312"/>
                <w:sz w:val="24"/>
                <w:szCs w:val="24"/>
              </w:rPr>
            </w:pPr>
          </w:p>
        </w:tc>
      </w:tr>
      <w:tr w:rsidR="009741D0" w:rsidTr="002A1D2C">
        <w:trPr>
          <w:trHeight w:val="454"/>
        </w:trPr>
        <w:tc>
          <w:tcPr>
            <w:tcW w:w="8998" w:type="dxa"/>
            <w:gridSpan w:val="10"/>
            <w:tcBorders>
              <w:top w:val="single" w:sz="4" w:space="0" w:color="auto"/>
              <w:left w:val="single" w:sz="4" w:space="0" w:color="auto"/>
              <w:bottom w:val="single" w:sz="4" w:space="0" w:color="auto"/>
              <w:right w:val="single" w:sz="4" w:space="0" w:color="auto"/>
            </w:tcBorders>
            <w:vAlign w:val="center"/>
          </w:tcPr>
          <w:p w:rsidR="009741D0" w:rsidRDefault="009741D0" w:rsidP="009741D0">
            <w:pPr>
              <w:spacing w:line="340" w:lineRule="atLeast"/>
              <w:jc w:val="center"/>
              <w:rPr>
                <w:rFonts w:ascii="仿宋_GB2312" w:eastAsia="仿宋_GB2312" w:hAnsi="仿宋_GB2312" w:cs="仿宋_GB2312"/>
                <w:kern w:val="0"/>
                <w:sz w:val="24"/>
                <w:szCs w:val="24"/>
              </w:rPr>
            </w:pPr>
            <w:r>
              <w:rPr>
                <w:rFonts w:ascii="黑体" w:eastAsia="黑体" w:hAnsi="黑体" w:cs="黑体" w:hint="eastAsia"/>
                <w:kern w:val="0"/>
                <w:sz w:val="24"/>
                <w:szCs w:val="24"/>
              </w:rPr>
              <w:t>课程负责人和团队其他主要成员教学情况（500字以内）</w:t>
            </w:r>
          </w:p>
        </w:tc>
      </w:tr>
      <w:tr w:rsidR="009741D0" w:rsidTr="002A1D2C">
        <w:trPr>
          <w:trHeight w:val="454"/>
        </w:trPr>
        <w:tc>
          <w:tcPr>
            <w:tcW w:w="8998" w:type="dxa"/>
            <w:gridSpan w:val="10"/>
            <w:tcBorders>
              <w:top w:val="single" w:sz="4" w:space="0" w:color="auto"/>
            </w:tcBorders>
            <w:vAlign w:val="center"/>
          </w:tcPr>
          <w:p w:rsidR="009741D0" w:rsidRDefault="009741D0" w:rsidP="009741D0">
            <w:pPr>
              <w:spacing w:line="340" w:lineRule="atLeast"/>
              <w:rPr>
                <w:rFonts w:ascii="楷体" w:eastAsia="楷体" w:hAnsi="楷体" w:cs="楷体"/>
                <w:kern w:val="0"/>
                <w:sz w:val="24"/>
                <w:szCs w:val="24"/>
              </w:rPr>
            </w:pPr>
            <w:r>
              <w:rPr>
                <w:rFonts w:ascii="仿宋_GB2312" w:eastAsia="仿宋_GB2312" w:hAnsi="仿宋_GB2312" w:cs="仿宋_GB2312" w:hint="eastAsia"/>
                <w:kern w:val="0"/>
                <w:sz w:val="24"/>
                <w:szCs w:val="24"/>
              </w:rPr>
              <w:t>（教学经历：近5年来在承担该门课程教学任务、开展教学研究、获得教学奖励方面的情况）</w:t>
            </w:r>
          </w:p>
          <w:p w:rsidR="00021235" w:rsidRDefault="00A35DD9" w:rsidP="00A35DD9">
            <w:pPr>
              <w:rPr>
                <w:rFonts w:ascii="仿宋_GB2312" w:eastAsia="仿宋_GB2312" w:hAnsi="仿宋_GB2312" w:cs="仿宋_GB2312"/>
                <w:sz w:val="24"/>
                <w:szCs w:val="24"/>
              </w:rPr>
            </w:pPr>
            <w:r w:rsidRPr="00C16BAC">
              <w:rPr>
                <w:rFonts w:ascii="仿宋_GB2312" w:eastAsia="仿宋_GB2312" w:hAnsi="仿宋_GB2312" w:cs="仿宋_GB2312" w:hint="eastAsia"/>
                <w:sz w:val="24"/>
                <w:szCs w:val="24"/>
              </w:rPr>
              <w:t>教学团队由教学经验丰富、</w:t>
            </w:r>
            <w:r w:rsidR="008D1298">
              <w:rPr>
                <w:rFonts w:ascii="仿宋_GB2312" w:eastAsia="仿宋_GB2312" w:hAnsi="仿宋_GB2312" w:cs="仿宋_GB2312" w:hint="eastAsia"/>
                <w:sz w:val="24"/>
                <w:szCs w:val="24"/>
              </w:rPr>
              <w:t>学术水平较高</w:t>
            </w:r>
            <w:r w:rsidR="00D06BF7">
              <w:rPr>
                <w:rFonts w:ascii="仿宋_GB2312" w:eastAsia="仿宋_GB2312" w:hAnsi="仿宋_GB2312" w:cs="仿宋_GB2312" w:hint="eastAsia"/>
                <w:sz w:val="24"/>
                <w:szCs w:val="24"/>
              </w:rPr>
              <w:t>、有实际工程经验</w:t>
            </w:r>
            <w:r w:rsidR="008D1298">
              <w:rPr>
                <w:rFonts w:ascii="仿宋_GB2312" w:eastAsia="仿宋_GB2312" w:hAnsi="仿宋_GB2312" w:cs="仿宋_GB2312" w:hint="eastAsia"/>
                <w:sz w:val="24"/>
                <w:szCs w:val="24"/>
              </w:rPr>
              <w:t>的</w:t>
            </w:r>
            <w:r>
              <w:rPr>
                <w:rFonts w:ascii="仿宋_GB2312" w:eastAsia="仿宋_GB2312" w:hAnsi="仿宋_GB2312" w:cs="仿宋_GB2312" w:hint="eastAsia"/>
                <w:sz w:val="24"/>
                <w:szCs w:val="24"/>
              </w:rPr>
              <w:t>中青年</w:t>
            </w:r>
            <w:r w:rsidRPr="00C16BAC">
              <w:rPr>
                <w:rFonts w:ascii="仿宋_GB2312" w:eastAsia="仿宋_GB2312" w:hAnsi="仿宋_GB2312" w:cs="仿宋_GB2312" w:hint="eastAsia"/>
                <w:sz w:val="24"/>
                <w:szCs w:val="24"/>
              </w:rPr>
              <w:t>骨干教师组成</w:t>
            </w:r>
            <w:r>
              <w:rPr>
                <w:rFonts w:ascii="仿宋_GB2312" w:eastAsia="仿宋_GB2312" w:hAnsi="仿宋_GB2312" w:cs="仿宋_GB2312" w:hint="eastAsia"/>
                <w:sz w:val="24"/>
                <w:szCs w:val="24"/>
              </w:rPr>
              <w:t>。</w:t>
            </w:r>
            <w:r w:rsidRPr="00C16BAC">
              <w:rPr>
                <w:rFonts w:ascii="仿宋_GB2312" w:eastAsia="仿宋_GB2312" w:hAnsi="仿宋_GB2312" w:cs="仿宋_GB2312" w:hint="eastAsia"/>
                <w:sz w:val="24"/>
                <w:szCs w:val="24"/>
              </w:rPr>
              <w:t>赵琴和杨小林从教2</w:t>
            </w:r>
            <w:r w:rsidRPr="00C16BAC">
              <w:rPr>
                <w:rFonts w:ascii="仿宋_GB2312" w:eastAsia="仿宋_GB2312" w:hAnsi="仿宋_GB2312" w:cs="仿宋_GB2312"/>
                <w:sz w:val="24"/>
                <w:szCs w:val="24"/>
              </w:rPr>
              <w:t>0</w:t>
            </w:r>
            <w:r w:rsidRPr="00C16BAC">
              <w:rPr>
                <w:rFonts w:ascii="仿宋_GB2312" w:eastAsia="仿宋_GB2312" w:hAnsi="仿宋_GB2312" w:cs="仿宋_GB2312" w:hint="eastAsia"/>
                <w:sz w:val="24"/>
                <w:szCs w:val="24"/>
              </w:rPr>
              <w:t>年，</w:t>
            </w:r>
            <w:r w:rsidR="00BD598F">
              <w:rPr>
                <w:rFonts w:ascii="仿宋_GB2312" w:eastAsia="仿宋_GB2312" w:hAnsi="仿宋_GB2312" w:cs="仿宋_GB2312" w:hint="eastAsia"/>
                <w:sz w:val="24"/>
                <w:szCs w:val="24"/>
              </w:rPr>
              <w:t>主要承担流体力学类课程的教学，是该门课程</w:t>
            </w:r>
            <w:r w:rsidRPr="00C16BAC">
              <w:rPr>
                <w:rFonts w:ascii="仿宋_GB2312" w:eastAsia="仿宋_GB2312" w:hAnsi="仿宋_GB2312" w:cs="仿宋_GB2312" w:hint="eastAsia"/>
                <w:sz w:val="24"/>
                <w:szCs w:val="24"/>
              </w:rPr>
              <w:t>理论部分的</w:t>
            </w:r>
            <w:r w:rsidR="00021235">
              <w:rPr>
                <w:rFonts w:ascii="仿宋_GB2312" w:eastAsia="仿宋_GB2312" w:hAnsi="仿宋_GB2312" w:cs="仿宋_GB2312" w:hint="eastAsia"/>
                <w:sz w:val="24"/>
                <w:szCs w:val="24"/>
              </w:rPr>
              <w:t>主讲</w:t>
            </w:r>
            <w:r w:rsidRPr="00C16BAC">
              <w:rPr>
                <w:rFonts w:ascii="仿宋_GB2312" w:eastAsia="仿宋_GB2312" w:hAnsi="仿宋_GB2312" w:cs="仿宋_GB2312" w:hint="eastAsia"/>
                <w:sz w:val="24"/>
                <w:szCs w:val="24"/>
              </w:rPr>
              <w:t>，江启峰</w:t>
            </w:r>
            <w:r w:rsidR="00415355">
              <w:rPr>
                <w:rFonts w:ascii="仿宋_GB2312" w:eastAsia="仿宋_GB2312" w:hAnsi="仿宋_GB2312" w:cs="仿宋_GB2312" w:hint="eastAsia"/>
                <w:sz w:val="24"/>
                <w:szCs w:val="24"/>
              </w:rPr>
              <w:t>科研能力较强</w:t>
            </w:r>
            <w:r w:rsidRPr="00C16BAC">
              <w:rPr>
                <w:rFonts w:ascii="仿宋_GB2312" w:eastAsia="仿宋_GB2312" w:hAnsi="仿宋_GB2312" w:cs="仿宋_GB2312" w:hint="eastAsia"/>
                <w:sz w:val="24"/>
                <w:szCs w:val="24"/>
              </w:rPr>
              <w:t>，</w:t>
            </w:r>
            <w:r w:rsidR="00415355">
              <w:rPr>
                <w:rFonts w:ascii="仿宋_GB2312" w:eastAsia="仿宋_GB2312" w:hAnsi="仿宋_GB2312" w:cs="仿宋_GB2312" w:hint="eastAsia"/>
                <w:sz w:val="24"/>
                <w:szCs w:val="24"/>
              </w:rPr>
              <w:t>陆庆飞具有多年的企业工作经历，</w:t>
            </w:r>
            <w:r w:rsidR="00BD598F">
              <w:rPr>
                <w:rFonts w:ascii="仿宋_GB2312" w:eastAsia="仿宋_GB2312" w:hAnsi="仿宋_GB2312" w:cs="仿宋_GB2312" w:hint="eastAsia"/>
                <w:sz w:val="24"/>
                <w:szCs w:val="24"/>
              </w:rPr>
              <w:t>担任课程实验部分的主讲，并</w:t>
            </w:r>
            <w:r w:rsidRPr="00C16BAC">
              <w:rPr>
                <w:rFonts w:ascii="仿宋_GB2312" w:eastAsia="仿宋_GB2312" w:hAnsi="仿宋_GB2312" w:cs="仿宋_GB2312" w:hint="eastAsia"/>
                <w:sz w:val="24"/>
                <w:szCs w:val="24"/>
              </w:rPr>
              <w:t>指导学生开展创新性设计、学科竞赛等。2</w:t>
            </w:r>
            <w:r w:rsidRPr="00C16BAC">
              <w:rPr>
                <w:rFonts w:ascii="仿宋_GB2312" w:eastAsia="仿宋_GB2312" w:hAnsi="仿宋_GB2312" w:cs="仿宋_GB2312"/>
                <w:sz w:val="24"/>
                <w:szCs w:val="24"/>
              </w:rPr>
              <w:t>01</w:t>
            </w:r>
            <w:r>
              <w:rPr>
                <w:rFonts w:ascii="仿宋_GB2312" w:eastAsia="仿宋_GB2312" w:hAnsi="仿宋_GB2312" w:cs="仿宋_GB2312"/>
                <w:sz w:val="24"/>
                <w:szCs w:val="24"/>
              </w:rPr>
              <w:t>7</w:t>
            </w:r>
            <w:r w:rsidRPr="00C16BAC">
              <w:rPr>
                <w:rFonts w:ascii="仿宋_GB2312" w:eastAsia="仿宋_GB2312" w:hAnsi="仿宋_GB2312" w:cs="仿宋_GB2312" w:hint="eastAsia"/>
                <w:sz w:val="24"/>
                <w:szCs w:val="24"/>
              </w:rPr>
              <w:t>年</w:t>
            </w:r>
            <w:r w:rsidRPr="00C16BAC">
              <w:rPr>
                <w:rFonts w:ascii="仿宋_GB2312" w:eastAsia="仿宋_GB2312" w:hAnsi="仿宋_GB2312" w:cs="仿宋_GB2312"/>
                <w:sz w:val="24"/>
                <w:szCs w:val="24"/>
              </w:rPr>
              <w:t>教育部“长江学者”特聘教授</w:t>
            </w:r>
            <w:r w:rsidRPr="00C16BAC">
              <w:rPr>
                <w:rFonts w:ascii="仿宋_GB2312" w:eastAsia="仿宋_GB2312" w:hAnsi="仿宋_GB2312" w:cs="仿宋_GB2312" w:hint="eastAsia"/>
                <w:sz w:val="24"/>
                <w:szCs w:val="24"/>
              </w:rPr>
              <w:t>，流体力学专家李秋实教授成为团队成员，为课程发展作规划。</w:t>
            </w:r>
          </w:p>
          <w:p w:rsidR="005B7865" w:rsidRDefault="005B7865" w:rsidP="00A35DD9">
            <w:pPr>
              <w:rPr>
                <w:rFonts w:ascii="仿宋_GB2312" w:eastAsia="仿宋_GB2312" w:hAnsi="仿宋_GB2312" w:cs="仿宋_GB2312"/>
                <w:sz w:val="24"/>
                <w:szCs w:val="24"/>
              </w:rPr>
            </w:pPr>
            <w:r>
              <w:rPr>
                <w:rFonts w:ascii="仿宋_GB2312" w:eastAsia="仿宋_GB2312" w:hAnsi="仿宋_GB2312" w:cs="仿宋_GB2312" w:hint="eastAsia"/>
                <w:sz w:val="24"/>
                <w:szCs w:val="24"/>
              </w:rPr>
              <w:t>团队教师</w:t>
            </w:r>
            <w:r w:rsidRPr="00C16BAC">
              <w:rPr>
                <w:rFonts w:ascii="仿宋_GB2312" w:eastAsia="仿宋_GB2312" w:hAnsi="仿宋_GB2312" w:cs="仿宋_GB2312" w:hint="eastAsia"/>
                <w:sz w:val="24"/>
                <w:szCs w:val="24"/>
              </w:rPr>
              <w:t>具备良好的师德师风</w:t>
            </w:r>
            <w:r>
              <w:rPr>
                <w:rFonts w:ascii="仿宋_GB2312" w:eastAsia="仿宋_GB2312" w:hAnsi="仿宋_GB2312" w:cs="仿宋_GB2312" w:hint="eastAsia"/>
                <w:sz w:val="24"/>
                <w:szCs w:val="24"/>
              </w:rPr>
              <w:t>和较强的教学能力</w:t>
            </w:r>
            <w:r w:rsidRPr="00C16BAC">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rPr>
              <w:t>赵琴、杨小林分别</w:t>
            </w:r>
            <w:r w:rsidRPr="00B9150F">
              <w:rPr>
                <w:rFonts w:ascii="仿宋" w:eastAsia="仿宋" w:hAnsi="仿宋" w:hint="eastAsia"/>
                <w:sz w:val="24"/>
              </w:rPr>
              <w:t>获批2</w:t>
            </w:r>
            <w:r w:rsidRPr="00B9150F">
              <w:rPr>
                <w:rFonts w:ascii="仿宋" w:eastAsia="仿宋" w:hAnsi="仿宋"/>
                <w:sz w:val="24"/>
              </w:rPr>
              <w:t>017-2019</w:t>
            </w:r>
            <w:r>
              <w:rPr>
                <w:rFonts w:ascii="仿宋" w:eastAsia="仿宋" w:hAnsi="仿宋" w:hint="eastAsia"/>
                <w:sz w:val="24"/>
              </w:rPr>
              <w:t>年、2</w:t>
            </w:r>
            <w:r>
              <w:rPr>
                <w:rFonts w:ascii="仿宋" w:eastAsia="仿宋" w:hAnsi="仿宋"/>
                <w:sz w:val="24"/>
              </w:rPr>
              <w:t>018-2020</w:t>
            </w:r>
            <w:r>
              <w:rPr>
                <w:rFonts w:ascii="仿宋" w:eastAsia="仿宋" w:hAnsi="仿宋" w:hint="eastAsia"/>
                <w:sz w:val="24"/>
              </w:rPr>
              <w:t>年</w:t>
            </w:r>
            <w:r w:rsidRPr="00B9150F">
              <w:rPr>
                <w:rFonts w:ascii="仿宋" w:eastAsia="仿宋" w:hAnsi="仿宋" w:hint="eastAsia"/>
                <w:sz w:val="24"/>
              </w:rPr>
              <w:t>西华大学</w:t>
            </w:r>
            <w:r w:rsidRPr="00B9150F">
              <w:rPr>
                <w:rFonts w:ascii="仿宋" w:eastAsia="仿宋" w:hAnsi="仿宋"/>
                <w:sz w:val="24"/>
              </w:rPr>
              <w:t>“</w:t>
            </w:r>
            <w:r w:rsidRPr="00B9150F">
              <w:rPr>
                <w:rFonts w:ascii="仿宋" w:eastAsia="仿宋" w:hAnsi="仿宋" w:hint="eastAsia"/>
                <w:sz w:val="24"/>
              </w:rPr>
              <w:t>教学师资支持计划</w:t>
            </w:r>
            <w:r w:rsidRPr="00B9150F">
              <w:rPr>
                <w:rFonts w:ascii="仿宋" w:eastAsia="仿宋" w:hAnsi="仿宋"/>
                <w:sz w:val="24"/>
              </w:rPr>
              <w:t>”</w:t>
            </w:r>
            <w:r>
              <w:rPr>
                <w:rFonts w:ascii="仿宋" w:eastAsia="仿宋" w:hAnsi="仿宋" w:hint="eastAsia"/>
                <w:sz w:val="24"/>
              </w:rPr>
              <w:t>。</w:t>
            </w:r>
          </w:p>
          <w:p w:rsidR="00A35DD9" w:rsidRDefault="00021235" w:rsidP="00A35DD9">
            <w:pPr>
              <w:rPr>
                <w:rFonts w:ascii="仿宋_GB2312" w:eastAsia="仿宋_GB2312" w:hAnsi="仿宋_GB2312" w:cs="仿宋_GB2312"/>
                <w:sz w:val="24"/>
                <w:szCs w:val="24"/>
              </w:rPr>
            </w:pPr>
            <w:r>
              <w:rPr>
                <w:rFonts w:ascii="仿宋_GB2312" w:eastAsia="仿宋_GB2312" w:hAnsi="仿宋_GB2312" w:cs="仿宋_GB2312" w:hint="eastAsia"/>
                <w:sz w:val="24"/>
                <w:szCs w:val="24"/>
              </w:rPr>
              <w:t>教学团队</w:t>
            </w:r>
            <w:r w:rsidR="004234DA">
              <w:rPr>
                <w:rFonts w:ascii="仿宋_GB2312" w:eastAsia="仿宋_GB2312" w:hAnsi="仿宋_GB2312" w:cs="仿宋_GB2312" w:hint="eastAsia"/>
                <w:sz w:val="24"/>
                <w:szCs w:val="24"/>
              </w:rPr>
              <w:t>积极开展课程建设，2</w:t>
            </w:r>
            <w:r w:rsidR="004234DA">
              <w:rPr>
                <w:rFonts w:ascii="仿宋_GB2312" w:eastAsia="仿宋_GB2312" w:hAnsi="仿宋_GB2312" w:cs="仿宋_GB2312"/>
                <w:sz w:val="24"/>
                <w:szCs w:val="24"/>
              </w:rPr>
              <w:t>019</w:t>
            </w:r>
            <w:r w:rsidR="004234DA">
              <w:rPr>
                <w:rFonts w:ascii="仿宋_GB2312" w:eastAsia="仿宋_GB2312" w:hAnsi="仿宋_GB2312" w:cs="仿宋_GB2312" w:hint="eastAsia"/>
                <w:sz w:val="24"/>
                <w:szCs w:val="24"/>
              </w:rPr>
              <w:t>年</w:t>
            </w:r>
            <w:r>
              <w:rPr>
                <w:rFonts w:ascii="仿宋_GB2312" w:eastAsia="仿宋_GB2312" w:hAnsi="仿宋_GB2312" w:cs="仿宋_GB2312" w:hint="eastAsia"/>
                <w:sz w:val="24"/>
                <w:szCs w:val="24"/>
              </w:rPr>
              <w:t>完成流体力学M</w:t>
            </w:r>
            <w:r>
              <w:rPr>
                <w:rFonts w:ascii="仿宋_GB2312" w:eastAsia="仿宋_GB2312" w:hAnsi="仿宋_GB2312" w:cs="仿宋_GB2312"/>
                <w:sz w:val="24"/>
                <w:szCs w:val="24"/>
              </w:rPr>
              <w:t>OOC</w:t>
            </w:r>
            <w:r>
              <w:rPr>
                <w:rFonts w:ascii="仿宋_GB2312" w:eastAsia="仿宋_GB2312" w:hAnsi="仿宋_GB2312" w:cs="仿宋_GB2312" w:hint="eastAsia"/>
                <w:sz w:val="24"/>
                <w:szCs w:val="24"/>
              </w:rPr>
              <w:t>建设，</w:t>
            </w:r>
            <w:r w:rsidR="004234DA">
              <w:rPr>
                <w:rFonts w:ascii="仿宋_GB2312" w:eastAsia="仿宋_GB2312" w:hAnsi="仿宋_GB2312" w:cs="仿宋_GB2312" w:hint="eastAsia"/>
                <w:sz w:val="24"/>
                <w:szCs w:val="24"/>
              </w:rPr>
              <w:t>已</w:t>
            </w:r>
            <w:r>
              <w:rPr>
                <w:rFonts w:ascii="仿宋_GB2312" w:eastAsia="仿宋_GB2312" w:hAnsi="仿宋_GB2312" w:cs="仿宋_GB2312" w:hint="eastAsia"/>
                <w:sz w:val="24"/>
                <w:szCs w:val="24"/>
              </w:rPr>
              <w:t>在智慧树网站运行4学期，已有2</w:t>
            </w:r>
            <w:r>
              <w:rPr>
                <w:rFonts w:ascii="仿宋_GB2312" w:eastAsia="仿宋_GB2312" w:hAnsi="仿宋_GB2312" w:cs="仿宋_GB2312"/>
                <w:sz w:val="24"/>
                <w:szCs w:val="24"/>
              </w:rPr>
              <w:t>0</w:t>
            </w:r>
            <w:r>
              <w:rPr>
                <w:rFonts w:ascii="仿宋_GB2312" w:eastAsia="仿宋_GB2312" w:hAnsi="仿宋_GB2312" w:cs="仿宋_GB2312" w:hint="eastAsia"/>
                <w:sz w:val="24"/>
                <w:szCs w:val="24"/>
              </w:rPr>
              <w:t>所高校4</w:t>
            </w:r>
            <w:r>
              <w:rPr>
                <w:rFonts w:ascii="仿宋_GB2312" w:eastAsia="仿宋_GB2312" w:hAnsi="仿宋_GB2312" w:cs="仿宋_GB2312"/>
                <w:sz w:val="24"/>
                <w:szCs w:val="24"/>
              </w:rPr>
              <w:t>200</w:t>
            </w:r>
            <w:r>
              <w:rPr>
                <w:rFonts w:ascii="仿宋_GB2312" w:eastAsia="仿宋_GB2312" w:hAnsi="仿宋_GB2312" w:cs="仿宋_GB2312" w:hint="eastAsia"/>
                <w:sz w:val="24"/>
                <w:szCs w:val="24"/>
              </w:rPr>
              <w:t>余名学生选课</w:t>
            </w:r>
            <w:r w:rsidR="004234DA">
              <w:rPr>
                <w:rFonts w:ascii="仿宋_GB2312" w:eastAsia="仿宋_GB2312" w:hAnsi="仿宋_GB2312" w:cs="仿宋_GB2312" w:hint="eastAsia"/>
                <w:sz w:val="24"/>
                <w:szCs w:val="24"/>
              </w:rPr>
              <w:t>；</w:t>
            </w:r>
            <w:r w:rsidR="005B7865">
              <w:rPr>
                <w:rFonts w:ascii="仿宋_GB2312" w:eastAsia="仿宋_GB2312" w:hAnsi="仿宋_GB2312" w:cs="仿宋_GB2312" w:hint="eastAsia"/>
                <w:sz w:val="24"/>
                <w:szCs w:val="24"/>
              </w:rPr>
              <w:t>努力</w:t>
            </w:r>
            <w:r w:rsidR="004234DA">
              <w:rPr>
                <w:rFonts w:ascii="仿宋_GB2312" w:eastAsia="仿宋_GB2312" w:hAnsi="仿宋_GB2312" w:cs="仿宋_GB2312" w:hint="eastAsia"/>
                <w:sz w:val="24"/>
                <w:szCs w:val="24"/>
              </w:rPr>
              <w:t>改善课程实验条件，团队负责人主持完成</w:t>
            </w:r>
            <w:r w:rsidR="005B7865">
              <w:rPr>
                <w:rFonts w:ascii="仿宋_GB2312" w:eastAsia="仿宋_GB2312" w:hAnsi="仿宋_GB2312" w:cs="仿宋_GB2312" w:hint="eastAsia"/>
                <w:sz w:val="24"/>
                <w:szCs w:val="24"/>
              </w:rPr>
              <w:t>2</w:t>
            </w:r>
            <w:r w:rsidR="005B7865">
              <w:rPr>
                <w:rFonts w:ascii="仿宋_GB2312" w:eastAsia="仿宋_GB2312" w:hAnsi="仿宋_GB2312" w:cs="仿宋_GB2312"/>
                <w:sz w:val="24"/>
                <w:szCs w:val="24"/>
              </w:rPr>
              <w:t>018</w:t>
            </w:r>
            <w:r w:rsidR="005B7865">
              <w:rPr>
                <w:rFonts w:ascii="仿宋_GB2312" w:eastAsia="仿宋_GB2312" w:hAnsi="仿宋_GB2312" w:cs="仿宋_GB2312" w:hint="eastAsia"/>
                <w:sz w:val="24"/>
                <w:szCs w:val="24"/>
              </w:rPr>
              <w:t>、</w:t>
            </w:r>
            <w:r w:rsidR="004234DA">
              <w:rPr>
                <w:rFonts w:ascii="仿宋" w:eastAsia="仿宋" w:hAnsi="仿宋" w:hint="eastAsia"/>
                <w:sz w:val="24"/>
              </w:rPr>
              <w:t>2</w:t>
            </w:r>
            <w:r w:rsidR="004234DA">
              <w:rPr>
                <w:rFonts w:ascii="仿宋" w:eastAsia="仿宋" w:hAnsi="仿宋"/>
                <w:sz w:val="24"/>
              </w:rPr>
              <w:t>019</w:t>
            </w:r>
            <w:r w:rsidR="005B7865">
              <w:rPr>
                <w:rFonts w:ascii="仿宋" w:eastAsia="仿宋" w:hAnsi="仿宋" w:hint="eastAsia"/>
                <w:sz w:val="24"/>
              </w:rPr>
              <w:t>、</w:t>
            </w:r>
            <w:r w:rsidR="004234DA">
              <w:rPr>
                <w:rFonts w:ascii="仿宋" w:eastAsia="仿宋" w:hAnsi="仿宋" w:hint="eastAsia"/>
                <w:sz w:val="24"/>
              </w:rPr>
              <w:t>2</w:t>
            </w:r>
            <w:r w:rsidR="004234DA">
              <w:rPr>
                <w:rFonts w:ascii="仿宋" w:eastAsia="仿宋" w:hAnsi="仿宋"/>
                <w:sz w:val="24"/>
              </w:rPr>
              <w:t>020</w:t>
            </w:r>
            <w:r w:rsidR="004234DA">
              <w:rPr>
                <w:rFonts w:ascii="仿宋" w:eastAsia="仿宋" w:hAnsi="仿宋" w:hint="eastAsia"/>
                <w:sz w:val="24"/>
              </w:rPr>
              <w:t>年度</w:t>
            </w:r>
            <w:r w:rsidR="005B7865">
              <w:rPr>
                <w:rFonts w:ascii="仿宋" w:eastAsia="仿宋" w:hAnsi="仿宋" w:hint="eastAsia"/>
                <w:sz w:val="24"/>
              </w:rPr>
              <w:t>本科</w:t>
            </w:r>
            <w:r w:rsidR="004234DA">
              <w:rPr>
                <w:rFonts w:ascii="仿宋" w:eastAsia="仿宋" w:hAnsi="仿宋" w:hint="eastAsia"/>
                <w:sz w:val="24"/>
              </w:rPr>
              <w:t>实验室建设项目</w:t>
            </w:r>
            <w:r w:rsidR="005B7865">
              <w:rPr>
                <w:rFonts w:ascii="仿宋" w:eastAsia="仿宋" w:hAnsi="仿宋" w:hint="eastAsia"/>
                <w:sz w:val="24"/>
              </w:rPr>
              <w:t>，均涉及流体力学实验内容。</w:t>
            </w:r>
          </w:p>
          <w:p w:rsidR="00A35DD9" w:rsidRDefault="004234DA" w:rsidP="00A35DD9">
            <w:pPr>
              <w:rPr>
                <w:rFonts w:ascii="楷体" w:eastAsia="楷体" w:hAnsi="楷体" w:cs="楷体"/>
                <w:sz w:val="24"/>
                <w:szCs w:val="24"/>
              </w:rPr>
            </w:pPr>
            <w:r>
              <w:rPr>
                <w:rFonts w:ascii="仿宋" w:eastAsia="仿宋" w:hAnsi="仿宋" w:hint="eastAsia"/>
                <w:sz w:val="24"/>
              </w:rPr>
              <w:t>团队教师</w:t>
            </w:r>
            <w:r w:rsidR="006424EB">
              <w:rPr>
                <w:rFonts w:ascii="仿宋" w:eastAsia="仿宋" w:hAnsi="仿宋" w:hint="eastAsia"/>
                <w:sz w:val="24"/>
              </w:rPr>
              <w:t>积极参与教学改革，近5年</w:t>
            </w:r>
            <w:r w:rsidR="00A35DD9">
              <w:rPr>
                <w:rFonts w:ascii="仿宋" w:eastAsia="仿宋" w:hAnsi="仿宋" w:hint="eastAsia"/>
                <w:sz w:val="24"/>
              </w:rPr>
              <w:t>主持</w:t>
            </w:r>
            <w:r>
              <w:rPr>
                <w:rFonts w:ascii="仿宋" w:eastAsia="仿宋" w:hAnsi="仿宋" w:hint="eastAsia"/>
                <w:sz w:val="24"/>
              </w:rPr>
              <w:t>教改项目6项，其中教育部产学</w:t>
            </w:r>
            <w:r w:rsidR="006424EB">
              <w:rPr>
                <w:rFonts w:ascii="仿宋" w:eastAsia="仿宋" w:hAnsi="仿宋" w:hint="eastAsia"/>
                <w:sz w:val="24"/>
              </w:rPr>
              <w:t>合作育人</w:t>
            </w:r>
            <w:r>
              <w:rPr>
                <w:rFonts w:ascii="仿宋" w:eastAsia="仿宋" w:hAnsi="仿宋" w:hint="eastAsia"/>
                <w:sz w:val="24"/>
              </w:rPr>
              <w:t>项目一项</w:t>
            </w:r>
            <w:r w:rsidR="006424EB">
              <w:rPr>
                <w:rFonts w:ascii="仿宋" w:eastAsia="仿宋" w:hAnsi="仿宋" w:hint="eastAsia"/>
                <w:sz w:val="24"/>
              </w:rPr>
              <w:t>：江启峰主持的“</w:t>
            </w:r>
            <w:r w:rsidR="006424EB" w:rsidRPr="006424EB">
              <w:rPr>
                <w:rFonts w:ascii="仿宋" w:eastAsia="仿宋" w:hAnsi="仿宋" w:hint="eastAsia"/>
                <w:sz w:val="24"/>
              </w:rPr>
              <w:t>流体力学课程群的慕课建设团队探索</w:t>
            </w:r>
            <w:r w:rsidR="006424EB">
              <w:rPr>
                <w:rFonts w:ascii="仿宋" w:eastAsia="仿宋" w:hAnsi="仿宋" w:hint="eastAsia"/>
                <w:sz w:val="24"/>
              </w:rPr>
              <w:t>”</w:t>
            </w:r>
            <w:r>
              <w:rPr>
                <w:rFonts w:ascii="仿宋" w:eastAsia="仿宋" w:hAnsi="仿宋" w:hint="eastAsia"/>
                <w:sz w:val="24"/>
              </w:rPr>
              <w:t>；以第一作者身份发表教改文章多篇，含</w:t>
            </w:r>
            <w:r w:rsidR="006424EB">
              <w:rPr>
                <w:rFonts w:ascii="仿宋" w:eastAsia="仿宋" w:hAnsi="仿宋" w:hint="eastAsia"/>
                <w:sz w:val="24"/>
              </w:rPr>
              <w:t>赵琴发表的两篇</w:t>
            </w:r>
            <w:r>
              <w:rPr>
                <w:rFonts w:ascii="仿宋" w:eastAsia="仿宋" w:hAnsi="仿宋" w:hint="eastAsia"/>
                <w:sz w:val="24"/>
              </w:rPr>
              <w:t>中文核心期刊</w:t>
            </w:r>
            <w:r w:rsidR="006424EB">
              <w:rPr>
                <w:rFonts w:ascii="仿宋" w:eastAsia="仿宋" w:hAnsi="仿宋" w:hint="eastAsia"/>
                <w:sz w:val="24"/>
              </w:rPr>
              <w:t>论文</w:t>
            </w:r>
            <w:r>
              <w:rPr>
                <w:rFonts w:ascii="仿宋" w:eastAsia="仿宋" w:hAnsi="仿宋" w:hint="eastAsia"/>
                <w:sz w:val="24"/>
              </w:rPr>
              <w:t>；</w:t>
            </w:r>
            <w:r w:rsidR="00A35DD9">
              <w:rPr>
                <w:rFonts w:ascii="仿宋" w:eastAsia="仿宋" w:hAnsi="仿宋" w:hint="eastAsia"/>
                <w:sz w:val="24"/>
              </w:rPr>
              <w:t>主编出版教材</w:t>
            </w:r>
            <w:r w:rsidR="0002021D">
              <w:rPr>
                <w:rFonts w:ascii="仿宋" w:eastAsia="仿宋" w:hAnsi="仿宋" w:hint="eastAsia"/>
                <w:sz w:val="24"/>
              </w:rPr>
              <w:t>5</w:t>
            </w:r>
            <w:r w:rsidR="005B7865">
              <w:rPr>
                <w:rFonts w:ascii="仿宋" w:eastAsia="仿宋" w:hAnsi="仿宋" w:hint="eastAsia"/>
                <w:sz w:val="24"/>
              </w:rPr>
              <w:t>本，</w:t>
            </w:r>
            <w:r w:rsidR="006424EB">
              <w:rPr>
                <w:rFonts w:ascii="仿宋" w:eastAsia="仿宋" w:hAnsi="仿宋" w:hint="eastAsia"/>
                <w:sz w:val="24"/>
              </w:rPr>
              <w:t>其中赵琴、杨小林主编两本教材为</w:t>
            </w:r>
            <w:r w:rsidR="006424EB" w:rsidRPr="006424EB">
              <w:rPr>
                <w:rFonts w:ascii="仿宋" w:eastAsia="仿宋" w:hAnsi="仿宋" w:hint="eastAsia"/>
                <w:sz w:val="24"/>
              </w:rPr>
              <w:t>普通高等教育“十三五”规划教材</w:t>
            </w:r>
            <w:r w:rsidR="0002021D">
              <w:rPr>
                <w:rFonts w:ascii="仿宋" w:eastAsia="仿宋" w:hAnsi="仿宋" w:hint="eastAsia"/>
                <w:sz w:val="24"/>
              </w:rPr>
              <w:t>；教学团队获得校级教学成果二等奖项目两项，分别由</w:t>
            </w:r>
            <w:r w:rsidR="006424EB">
              <w:rPr>
                <w:rFonts w:ascii="仿宋" w:eastAsia="仿宋" w:hAnsi="仿宋" w:hint="eastAsia"/>
                <w:sz w:val="24"/>
              </w:rPr>
              <w:t>江启峰</w:t>
            </w:r>
            <w:r w:rsidR="00165EAD">
              <w:rPr>
                <w:rFonts w:ascii="仿宋" w:eastAsia="仿宋" w:hAnsi="仿宋" w:hint="eastAsia"/>
                <w:sz w:val="24"/>
              </w:rPr>
              <w:t>、杨小林</w:t>
            </w:r>
            <w:r w:rsidR="006424EB">
              <w:rPr>
                <w:rFonts w:ascii="仿宋" w:eastAsia="仿宋" w:hAnsi="仿宋" w:hint="eastAsia"/>
                <w:sz w:val="24"/>
              </w:rPr>
              <w:t>主持。</w:t>
            </w:r>
          </w:p>
          <w:p w:rsidR="009741D0" w:rsidRDefault="009741D0" w:rsidP="009741D0">
            <w:pPr>
              <w:spacing w:line="340" w:lineRule="atLeast"/>
              <w:rPr>
                <w:rFonts w:ascii="楷体" w:eastAsia="楷体" w:hAnsi="楷体" w:cs="楷体"/>
                <w:kern w:val="0"/>
                <w:sz w:val="24"/>
                <w:szCs w:val="24"/>
              </w:rPr>
            </w:pPr>
          </w:p>
        </w:tc>
      </w:tr>
    </w:tbl>
    <w:p w:rsidR="00BA186A" w:rsidRDefault="00E40DBD">
      <w:pPr>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三、课程目标（</w:t>
      </w:r>
      <w:r>
        <w:rPr>
          <w:rFonts w:ascii="Times New Roman" w:eastAsia="黑体" w:hAnsi="Times New Roman" w:cs="Times New Roman"/>
          <w:sz w:val="28"/>
          <w:szCs w:val="28"/>
        </w:rPr>
        <w:t>300</w:t>
      </w:r>
      <w:r>
        <w:rPr>
          <w:rFonts w:ascii="黑体" w:eastAsia="黑体" w:hAnsi="黑体" w:cs="黑体" w:hint="eastAsia"/>
          <w:sz w:val="28"/>
          <w:szCs w:val="28"/>
        </w:rPr>
        <w:t>字以内）</w:t>
      </w:r>
    </w:p>
    <w:tbl>
      <w:tblPr>
        <w:tblStyle w:val="a9"/>
        <w:tblW w:w="8926" w:type="dxa"/>
        <w:tblLayout w:type="fixed"/>
        <w:tblLook w:val="04A0" w:firstRow="1" w:lastRow="0" w:firstColumn="1" w:lastColumn="0" w:noHBand="0" w:noVBand="1"/>
      </w:tblPr>
      <w:tblGrid>
        <w:gridCol w:w="8926"/>
      </w:tblGrid>
      <w:tr w:rsidR="00BA186A" w:rsidTr="00165EAD">
        <w:trPr>
          <w:trHeight w:val="961"/>
        </w:trPr>
        <w:tc>
          <w:tcPr>
            <w:tcW w:w="8926" w:type="dxa"/>
          </w:tcPr>
          <w:p w:rsidR="00BA186A" w:rsidRDefault="00E40DBD">
            <w:pPr>
              <w:spacing w:line="340" w:lineRule="atLeast"/>
              <w:rPr>
                <w:rFonts w:ascii="楷体" w:eastAsia="楷体" w:hAnsi="楷体" w:cs="楷体"/>
                <w:kern w:val="0"/>
                <w:sz w:val="24"/>
                <w:szCs w:val="24"/>
              </w:rPr>
            </w:pPr>
            <w:r>
              <w:rPr>
                <w:rFonts w:ascii="仿宋_GB2312" w:eastAsia="仿宋_GB2312" w:hAnsi="仿宋_GB2312" w:cs="仿宋_GB2312" w:hint="eastAsia"/>
                <w:kern w:val="0"/>
                <w:sz w:val="24"/>
                <w:szCs w:val="24"/>
              </w:rPr>
              <w:t>（结合本校办学定位、学生情况、专业人才培养要求，具体描述学习本课程后应该达到的知识、能力水平）</w:t>
            </w:r>
          </w:p>
          <w:p w:rsidR="008335DD" w:rsidRPr="006D53D4" w:rsidRDefault="00230B93" w:rsidP="00230B93">
            <w:pPr>
              <w:rPr>
                <w:rFonts w:ascii="仿宋_GB2312" w:eastAsia="仿宋_GB2312" w:hAnsi="仿宋_GB2312" w:cs="仿宋_GB2312"/>
                <w:sz w:val="24"/>
                <w:szCs w:val="24"/>
              </w:rPr>
            </w:pPr>
            <w:r>
              <w:rPr>
                <w:rFonts w:ascii="仿宋_GB2312" w:eastAsia="仿宋_GB2312" w:hAnsi="仿宋_GB2312" w:cs="仿宋_GB2312" w:hint="eastAsia"/>
                <w:sz w:val="24"/>
                <w:szCs w:val="24"/>
              </w:rPr>
              <w:t>本</w:t>
            </w:r>
            <w:r w:rsidR="008335DD" w:rsidRPr="006D53D4">
              <w:rPr>
                <w:rFonts w:ascii="仿宋_GB2312" w:eastAsia="仿宋_GB2312" w:hAnsi="仿宋_GB2312" w:cs="仿宋_GB2312" w:hint="eastAsia"/>
                <w:sz w:val="24"/>
                <w:szCs w:val="24"/>
              </w:rPr>
              <w:t>课程</w:t>
            </w:r>
            <w:r>
              <w:rPr>
                <w:rFonts w:ascii="仿宋_GB2312" w:eastAsia="仿宋_GB2312" w:hAnsi="仿宋_GB2312" w:cs="仿宋_GB2312" w:hint="eastAsia"/>
                <w:sz w:val="24"/>
                <w:szCs w:val="24"/>
              </w:rPr>
              <w:t>是</w:t>
            </w:r>
            <w:r w:rsidR="008335DD" w:rsidRPr="006D53D4">
              <w:rPr>
                <w:rFonts w:ascii="仿宋_GB2312" w:eastAsia="仿宋_GB2312" w:hAnsi="仿宋_GB2312" w:cs="仿宋_GB2312" w:hint="eastAsia"/>
                <w:sz w:val="24"/>
                <w:szCs w:val="24"/>
              </w:rPr>
              <w:t>建筑环境与能源应用专业的学科基础课程，</w:t>
            </w:r>
            <w:r>
              <w:rPr>
                <w:rFonts w:ascii="仿宋_GB2312" w:eastAsia="仿宋_GB2312" w:hAnsi="仿宋_GB2312" w:cs="仿宋_GB2312" w:hint="eastAsia"/>
                <w:sz w:val="24"/>
                <w:szCs w:val="24"/>
              </w:rPr>
              <w:t>结合学校“</w:t>
            </w:r>
            <w:r w:rsidRPr="00230B93">
              <w:rPr>
                <w:rFonts w:ascii="仿宋_GB2312" w:eastAsia="仿宋_GB2312" w:hAnsi="仿宋_GB2312" w:cs="仿宋_GB2312" w:hint="eastAsia"/>
                <w:sz w:val="24"/>
                <w:szCs w:val="24"/>
              </w:rPr>
              <w:t>立足四川，面向西部，辐射全国</w:t>
            </w:r>
            <w:r>
              <w:rPr>
                <w:rFonts w:ascii="仿宋_GB2312" w:eastAsia="仿宋_GB2312" w:hAnsi="仿宋_GB2312" w:cs="仿宋_GB2312" w:hint="eastAsia"/>
                <w:sz w:val="24"/>
                <w:szCs w:val="24"/>
              </w:rPr>
              <w:t>”的服务定位和专业人才培养要求，即“</w:t>
            </w:r>
            <w:r w:rsidRPr="00230B93">
              <w:rPr>
                <w:rFonts w:ascii="仿宋_GB2312" w:eastAsia="仿宋_GB2312" w:hAnsi="仿宋_GB2312" w:cs="仿宋_GB2312" w:hint="eastAsia"/>
                <w:sz w:val="24"/>
                <w:szCs w:val="24"/>
              </w:rPr>
              <w:t>培养学生可从事工业与民用建筑供热、通风及空气调节系统的规划设计、施工安装、运行管理与研发制造等方面技术工作</w:t>
            </w:r>
            <w:r>
              <w:rPr>
                <w:rFonts w:ascii="仿宋_GB2312" w:eastAsia="仿宋_GB2312" w:hAnsi="仿宋_GB2312" w:cs="仿宋_GB2312" w:hint="eastAsia"/>
                <w:sz w:val="24"/>
                <w:szCs w:val="24"/>
              </w:rPr>
              <w:t>”，提出以下3类课程目标：</w:t>
            </w:r>
          </w:p>
          <w:p w:rsidR="008335DD" w:rsidRPr="006D53D4" w:rsidRDefault="008335DD" w:rsidP="008335DD">
            <w:pPr>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 xml:space="preserve">. </w:t>
            </w:r>
            <w:r w:rsidRPr="00E534CE">
              <w:rPr>
                <w:rFonts w:ascii="仿宋_GB2312" w:eastAsia="仿宋_GB2312" w:hAnsi="仿宋_GB2312" w:cs="仿宋_GB2312" w:hint="eastAsia"/>
                <w:sz w:val="24"/>
                <w:szCs w:val="24"/>
              </w:rPr>
              <w:t>知识目标：掌握流体平衡和运动状态下的力学规律；熟悉</w:t>
            </w:r>
            <w:r w:rsidR="00956A1F">
              <w:rPr>
                <w:rFonts w:ascii="仿宋_GB2312" w:eastAsia="仿宋_GB2312" w:hAnsi="仿宋_GB2312" w:cs="仿宋_GB2312" w:hint="eastAsia"/>
                <w:sz w:val="24"/>
                <w:szCs w:val="24"/>
              </w:rPr>
              <w:t>相关</w:t>
            </w:r>
            <w:r>
              <w:rPr>
                <w:rFonts w:ascii="仿宋_GB2312" w:eastAsia="仿宋_GB2312" w:hAnsi="仿宋_GB2312" w:cs="仿宋_GB2312" w:hint="eastAsia"/>
                <w:sz w:val="24"/>
                <w:szCs w:val="24"/>
              </w:rPr>
              <w:t>概念和</w:t>
            </w:r>
            <w:r w:rsidRPr="00E534CE">
              <w:rPr>
                <w:rFonts w:ascii="仿宋_GB2312" w:eastAsia="仿宋_GB2312" w:hAnsi="仿宋_GB2312" w:cs="仿宋_GB2312" w:hint="eastAsia"/>
                <w:sz w:val="24"/>
                <w:szCs w:val="24"/>
              </w:rPr>
              <w:t>方程的应用；</w:t>
            </w:r>
            <w:r w:rsidR="00956A1F">
              <w:rPr>
                <w:rFonts w:ascii="仿宋_GB2312" w:eastAsia="仿宋_GB2312" w:hAnsi="仿宋_GB2312" w:cs="仿宋_GB2312" w:hint="eastAsia"/>
                <w:sz w:val="24"/>
                <w:szCs w:val="24"/>
              </w:rPr>
              <w:t>熟悉</w:t>
            </w:r>
            <w:r w:rsidRPr="00E534CE">
              <w:rPr>
                <w:rFonts w:ascii="仿宋_GB2312" w:eastAsia="仿宋_GB2312" w:hAnsi="仿宋_GB2312" w:cs="仿宋_GB2312" w:hint="eastAsia"/>
                <w:sz w:val="24"/>
                <w:szCs w:val="24"/>
              </w:rPr>
              <w:t>流体力学实验原理</w:t>
            </w:r>
            <w:r>
              <w:rPr>
                <w:rFonts w:ascii="仿宋_GB2312" w:eastAsia="仿宋_GB2312" w:hAnsi="仿宋_GB2312" w:cs="仿宋_GB2312" w:hint="eastAsia"/>
                <w:sz w:val="24"/>
                <w:szCs w:val="24"/>
              </w:rPr>
              <w:t>及</w:t>
            </w:r>
            <w:r w:rsidRPr="00E534CE">
              <w:rPr>
                <w:rFonts w:ascii="仿宋_GB2312" w:eastAsia="仿宋_GB2312" w:hAnsi="仿宋_GB2312" w:cs="仿宋_GB2312" w:hint="eastAsia"/>
                <w:sz w:val="24"/>
                <w:szCs w:val="24"/>
              </w:rPr>
              <w:t>设备</w:t>
            </w:r>
            <w:r w:rsidRPr="006D53D4">
              <w:rPr>
                <w:rFonts w:ascii="仿宋_GB2312" w:eastAsia="仿宋_GB2312" w:hAnsi="仿宋_GB2312" w:cs="仿宋_GB2312" w:hint="eastAsia"/>
                <w:sz w:val="24"/>
                <w:szCs w:val="24"/>
              </w:rPr>
              <w:t>。</w:t>
            </w:r>
          </w:p>
          <w:p w:rsidR="008335DD" w:rsidRPr="006D53D4" w:rsidRDefault="008335DD" w:rsidP="008335DD">
            <w:pPr>
              <w:rPr>
                <w:rFonts w:ascii="仿宋_GB2312" w:eastAsia="仿宋_GB2312" w:hAnsi="仿宋_GB2312" w:cs="仿宋_GB2312"/>
                <w:sz w:val="24"/>
                <w:szCs w:val="24"/>
              </w:rPr>
            </w:pPr>
            <w:r>
              <w:rPr>
                <w:rFonts w:ascii="仿宋_GB2312" w:eastAsia="仿宋_GB2312" w:hAnsi="仿宋_GB2312" w:cs="仿宋_GB2312" w:hint="eastAsia"/>
                <w:sz w:val="24"/>
                <w:szCs w:val="24"/>
              </w:rPr>
              <w:t>2</w:t>
            </w:r>
            <w:r>
              <w:rPr>
                <w:rFonts w:ascii="仿宋_GB2312" w:eastAsia="仿宋_GB2312" w:hAnsi="仿宋_GB2312" w:cs="仿宋_GB2312"/>
                <w:sz w:val="24"/>
                <w:szCs w:val="24"/>
              </w:rPr>
              <w:t xml:space="preserve">. </w:t>
            </w:r>
            <w:r w:rsidRPr="006D53D4">
              <w:rPr>
                <w:rFonts w:ascii="仿宋_GB2312" w:eastAsia="仿宋_GB2312" w:hAnsi="仿宋_GB2312" w:cs="仿宋_GB2312" w:hint="eastAsia"/>
                <w:sz w:val="24"/>
                <w:szCs w:val="24"/>
              </w:rPr>
              <w:t>能力目标：具备对流动问题的建模和求解的能力；能对工程领域的流动现象进行</w:t>
            </w:r>
            <w:r w:rsidR="00956A1F">
              <w:rPr>
                <w:rFonts w:ascii="仿宋_GB2312" w:eastAsia="仿宋_GB2312" w:hAnsi="仿宋_GB2312" w:cs="仿宋_GB2312" w:hint="eastAsia"/>
                <w:sz w:val="24"/>
                <w:szCs w:val="24"/>
              </w:rPr>
              <w:t>表达和</w:t>
            </w:r>
            <w:r w:rsidRPr="006D53D4">
              <w:rPr>
                <w:rFonts w:ascii="仿宋_GB2312" w:eastAsia="仿宋_GB2312" w:hAnsi="仿宋_GB2312" w:cs="仿宋_GB2312" w:hint="eastAsia"/>
                <w:sz w:val="24"/>
                <w:szCs w:val="24"/>
              </w:rPr>
              <w:t>分析计算；具备实验设计、分析及数据处理的能力。</w:t>
            </w:r>
          </w:p>
          <w:p w:rsidR="00BA186A" w:rsidRDefault="008335DD" w:rsidP="00956A1F">
            <w:pPr>
              <w:rPr>
                <w:rFonts w:ascii="仿宋_GB2312" w:eastAsia="仿宋_GB2312" w:hAnsi="仿宋_GB2312" w:cs="仿宋_GB2312"/>
                <w:kern w:val="0"/>
                <w:sz w:val="24"/>
                <w:szCs w:val="24"/>
              </w:rPr>
            </w:pPr>
            <w:r>
              <w:rPr>
                <w:rFonts w:ascii="仿宋_GB2312" w:eastAsia="仿宋_GB2312" w:hAnsi="仿宋_GB2312" w:cs="仿宋_GB2312" w:hint="eastAsia"/>
                <w:sz w:val="24"/>
                <w:szCs w:val="24"/>
              </w:rPr>
              <w:t>3</w:t>
            </w:r>
            <w:r>
              <w:rPr>
                <w:rFonts w:ascii="仿宋_GB2312" w:eastAsia="仿宋_GB2312" w:hAnsi="仿宋_GB2312" w:cs="仿宋_GB2312"/>
                <w:sz w:val="24"/>
                <w:szCs w:val="24"/>
              </w:rPr>
              <w:t xml:space="preserve">. </w:t>
            </w:r>
            <w:r w:rsidRPr="006D53D4">
              <w:rPr>
                <w:rFonts w:ascii="仿宋_GB2312" w:eastAsia="仿宋_GB2312" w:hAnsi="仿宋_GB2312" w:cs="仿宋_GB2312" w:hint="eastAsia"/>
                <w:sz w:val="24"/>
                <w:szCs w:val="24"/>
              </w:rPr>
              <w:t>思政目标：具有不断汲取新知识、掌握新技术、与时俱进的学习意识；针对复杂工程问题，具有</w:t>
            </w:r>
            <w:r>
              <w:rPr>
                <w:rFonts w:ascii="仿宋_GB2312" w:eastAsia="仿宋_GB2312" w:hAnsi="仿宋_GB2312" w:cs="仿宋_GB2312" w:hint="eastAsia"/>
                <w:sz w:val="24"/>
                <w:szCs w:val="24"/>
              </w:rPr>
              <w:t>自主学习的</w:t>
            </w:r>
            <w:r w:rsidRPr="006D53D4">
              <w:rPr>
                <w:rFonts w:ascii="仿宋_GB2312" w:eastAsia="仿宋_GB2312" w:hAnsi="仿宋_GB2312" w:cs="仿宋_GB2312" w:hint="eastAsia"/>
                <w:sz w:val="24"/>
                <w:szCs w:val="24"/>
              </w:rPr>
              <w:t>能力。</w:t>
            </w:r>
          </w:p>
        </w:tc>
      </w:tr>
    </w:tbl>
    <w:p w:rsidR="00BA186A" w:rsidRDefault="00E40DBD">
      <w:pPr>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四、课程建设及应用情况（</w:t>
      </w:r>
      <w:r>
        <w:rPr>
          <w:rFonts w:ascii="Times New Roman" w:eastAsia="黑体" w:hAnsi="Times New Roman" w:cs="Times New Roman"/>
          <w:sz w:val="28"/>
          <w:szCs w:val="28"/>
        </w:rPr>
        <w:t>20</w:t>
      </w:r>
      <w:r>
        <w:rPr>
          <w:rFonts w:ascii="Times New Roman" w:eastAsia="黑体" w:hAnsi="Times New Roman" w:cs="Times New Roman" w:hint="eastAsia"/>
          <w:sz w:val="28"/>
          <w:szCs w:val="28"/>
        </w:rPr>
        <w:t>00</w:t>
      </w:r>
      <w:r>
        <w:rPr>
          <w:rFonts w:ascii="黑体" w:eastAsia="黑体" w:hAnsi="黑体" w:cs="黑体" w:hint="eastAsia"/>
          <w:sz w:val="28"/>
          <w:szCs w:val="28"/>
        </w:rPr>
        <w:t>字以内）</w:t>
      </w:r>
    </w:p>
    <w:tbl>
      <w:tblPr>
        <w:tblStyle w:val="a9"/>
        <w:tblW w:w="8522" w:type="dxa"/>
        <w:tblLayout w:type="fixed"/>
        <w:tblLook w:val="04A0" w:firstRow="1" w:lastRow="0" w:firstColumn="1" w:lastColumn="0" w:noHBand="0" w:noVBand="1"/>
      </w:tblPr>
      <w:tblGrid>
        <w:gridCol w:w="8522"/>
      </w:tblGrid>
      <w:tr w:rsidR="00BA186A">
        <w:tc>
          <w:tcPr>
            <w:tcW w:w="8522" w:type="dxa"/>
          </w:tcPr>
          <w:p w:rsidR="00BA186A" w:rsidRDefault="00E40DBD">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本课程的建设发展历程，课程与教学改革要解决的重点问题，混合式教学设计，课程内容与资源建设及应用情况，教学方法改革，课程教学内容及组织实施情况。课程成绩评定方式，课程评价及改革成效等情况）</w:t>
            </w:r>
          </w:p>
          <w:p w:rsidR="00A37663" w:rsidRPr="00511DAC" w:rsidRDefault="00A37663" w:rsidP="00A37663">
            <w:pPr>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（一）</w:t>
            </w:r>
            <w:r w:rsidRPr="00511DAC">
              <w:rPr>
                <w:rFonts w:ascii="仿宋_GB2312" w:eastAsia="仿宋_GB2312" w:hAnsi="仿宋_GB2312" w:cs="仿宋_GB2312" w:hint="eastAsia"/>
                <w:b/>
                <w:bCs/>
                <w:sz w:val="24"/>
                <w:szCs w:val="24"/>
              </w:rPr>
              <w:t>课程的建设发展历程</w:t>
            </w:r>
          </w:p>
          <w:p w:rsidR="00A37663" w:rsidRDefault="00D377BC" w:rsidP="00A37663">
            <w:pPr>
              <w:rPr>
                <w:rFonts w:ascii="仿宋_GB2312" w:eastAsia="仿宋_GB2312" w:hAnsi="仿宋_GB2312" w:cs="仿宋_GB2312"/>
                <w:sz w:val="24"/>
                <w:szCs w:val="24"/>
              </w:rPr>
            </w:pPr>
            <w:r>
              <w:rPr>
                <w:rFonts w:ascii="仿宋_GB2312" w:eastAsia="仿宋_GB2312" w:hAnsi="仿宋_GB2312" w:cs="仿宋_GB2312" w:hint="eastAsia"/>
                <w:sz w:val="24"/>
                <w:szCs w:val="24"/>
              </w:rPr>
              <w:t>西华大学工科特色鲜明，</w:t>
            </w:r>
            <w:r w:rsidR="00A37663">
              <w:rPr>
                <w:rFonts w:ascii="仿宋_GB2312" w:eastAsia="仿宋_GB2312" w:hAnsi="仿宋_GB2312" w:cs="仿宋_GB2312" w:hint="eastAsia"/>
                <w:sz w:val="24"/>
                <w:szCs w:val="24"/>
              </w:rPr>
              <w:t>流体力学课程作为工科众多专业的学科基础课程，从建校便有开设，期间经历了4个阶段：</w:t>
            </w:r>
          </w:p>
          <w:p w:rsidR="00A37663" w:rsidRDefault="00A37663" w:rsidP="00A37663">
            <w:pPr>
              <w:rPr>
                <w:rFonts w:ascii="仿宋_GB2312" w:eastAsia="仿宋_GB2312" w:hAnsi="仿宋_GB2312" w:cs="仿宋_GB2312"/>
                <w:sz w:val="24"/>
                <w:szCs w:val="24"/>
              </w:rPr>
            </w:pPr>
            <w:r w:rsidRPr="007C0E0B">
              <w:rPr>
                <w:rFonts w:ascii="仿宋_GB2312" w:eastAsia="仿宋_GB2312" w:hAnsi="仿宋_GB2312" w:cs="仿宋_GB2312" w:hint="eastAsia"/>
                <w:b/>
                <w:bCs/>
                <w:sz w:val="24"/>
                <w:szCs w:val="24"/>
              </w:rPr>
              <w:t>第1阶段（1</w:t>
            </w:r>
            <w:r w:rsidRPr="007C0E0B">
              <w:rPr>
                <w:rFonts w:ascii="仿宋_GB2312" w:eastAsia="仿宋_GB2312" w:hAnsi="仿宋_GB2312" w:cs="仿宋_GB2312"/>
                <w:b/>
                <w:bCs/>
                <w:sz w:val="24"/>
                <w:szCs w:val="24"/>
              </w:rPr>
              <w:t>961</w:t>
            </w:r>
            <w:r w:rsidR="00D377BC" w:rsidRPr="007C0E0B">
              <w:rPr>
                <w:rFonts w:ascii="仿宋_GB2312" w:eastAsia="仿宋_GB2312" w:hAnsi="仿宋_GB2312" w:cs="仿宋_GB2312" w:hint="eastAsia"/>
                <w:b/>
                <w:bCs/>
                <w:sz w:val="24"/>
                <w:szCs w:val="24"/>
              </w:rPr>
              <w:t>年</w:t>
            </w:r>
            <w:r w:rsidRPr="007C0E0B">
              <w:rPr>
                <w:rFonts w:ascii="仿宋_GB2312" w:eastAsia="仿宋_GB2312" w:hAnsi="仿宋_GB2312" w:cs="仿宋_GB2312"/>
                <w:b/>
                <w:bCs/>
                <w:sz w:val="24"/>
                <w:szCs w:val="24"/>
              </w:rPr>
              <w:t>-2000</w:t>
            </w:r>
            <w:r w:rsidR="00D377BC" w:rsidRPr="007C0E0B">
              <w:rPr>
                <w:rFonts w:ascii="仿宋_GB2312" w:eastAsia="仿宋_GB2312" w:hAnsi="仿宋_GB2312" w:cs="仿宋_GB2312" w:hint="eastAsia"/>
                <w:b/>
                <w:bCs/>
                <w:sz w:val="24"/>
                <w:szCs w:val="24"/>
              </w:rPr>
              <w:t>年</w:t>
            </w:r>
            <w:r w:rsidRPr="007C0E0B">
              <w:rPr>
                <w:rFonts w:ascii="仿宋_GB2312" w:eastAsia="仿宋_GB2312" w:hAnsi="仿宋_GB2312" w:cs="仿宋_GB2312" w:hint="eastAsia"/>
                <w:b/>
                <w:bCs/>
                <w:sz w:val="24"/>
                <w:szCs w:val="24"/>
              </w:rPr>
              <w:t>）</w:t>
            </w:r>
            <w:r>
              <w:rPr>
                <w:rFonts w:ascii="仿宋_GB2312" w:eastAsia="仿宋_GB2312" w:hAnsi="仿宋_GB2312" w:cs="仿宋_GB2312" w:hint="eastAsia"/>
                <w:sz w:val="24"/>
                <w:szCs w:val="24"/>
              </w:rPr>
              <w:t>：创建课程体系，确定课程内容，编著多部教材，</w:t>
            </w:r>
            <w:r w:rsidRPr="007C0E0B">
              <w:rPr>
                <w:rFonts w:ascii="仿宋_GB2312" w:eastAsia="仿宋_GB2312" w:hAnsi="仿宋_GB2312" w:cs="仿宋_GB2312" w:hint="eastAsia"/>
                <w:b/>
                <w:bCs/>
                <w:sz w:val="24"/>
                <w:szCs w:val="24"/>
              </w:rPr>
              <w:t>2</w:t>
            </w:r>
            <w:r w:rsidRPr="007C0E0B">
              <w:rPr>
                <w:rFonts w:ascii="仿宋_GB2312" w:eastAsia="仿宋_GB2312" w:hAnsi="仿宋_GB2312" w:cs="仿宋_GB2312"/>
                <w:b/>
                <w:bCs/>
                <w:sz w:val="24"/>
                <w:szCs w:val="24"/>
              </w:rPr>
              <w:t>000</w:t>
            </w:r>
            <w:r w:rsidRPr="007C0E0B">
              <w:rPr>
                <w:rFonts w:ascii="仿宋_GB2312" w:eastAsia="仿宋_GB2312" w:hAnsi="仿宋_GB2312" w:cs="仿宋_GB2312" w:hint="eastAsia"/>
                <w:b/>
                <w:bCs/>
                <w:sz w:val="24"/>
                <w:szCs w:val="24"/>
              </w:rPr>
              <w:t>年获批四川省重点课程</w:t>
            </w:r>
            <w:r>
              <w:rPr>
                <w:rFonts w:ascii="仿宋_GB2312" w:eastAsia="仿宋_GB2312" w:hAnsi="仿宋_GB2312" w:cs="仿宋_GB2312" w:hint="eastAsia"/>
                <w:sz w:val="24"/>
                <w:szCs w:val="24"/>
              </w:rPr>
              <w:t>；</w:t>
            </w:r>
          </w:p>
          <w:p w:rsidR="00A37663" w:rsidRDefault="00A37663" w:rsidP="007C0E0B">
            <w:pPr>
              <w:rPr>
                <w:rFonts w:ascii="仿宋_GB2312" w:eastAsia="仿宋_GB2312" w:hAnsi="仿宋_GB2312" w:cs="仿宋_GB2312"/>
                <w:sz w:val="24"/>
                <w:szCs w:val="24"/>
              </w:rPr>
            </w:pPr>
            <w:r w:rsidRPr="007C0E0B">
              <w:rPr>
                <w:rFonts w:ascii="仿宋_GB2312" w:eastAsia="仿宋_GB2312" w:hAnsi="仿宋_GB2312" w:cs="仿宋_GB2312" w:hint="eastAsia"/>
                <w:b/>
                <w:bCs/>
                <w:sz w:val="24"/>
                <w:szCs w:val="24"/>
              </w:rPr>
              <w:t>第</w:t>
            </w:r>
            <w:r w:rsidRPr="007C0E0B">
              <w:rPr>
                <w:rFonts w:ascii="仿宋_GB2312" w:eastAsia="仿宋_GB2312" w:hAnsi="仿宋_GB2312" w:cs="仿宋_GB2312"/>
                <w:b/>
                <w:bCs/>
                <w:sz w:val="24"/>
                <w:szCs w:val="24"/>
              </w:rPr>
              <w:t>2</w:t>
            </w:r>
            <w:r w:rsidRPr="007C0E0B">
              <w:rPr>
                <w:rFonts w:ascii="仿宋_GB2312" w:eastAsia="仿宋_GB2312" w:hAnsi="仿宋_GB2312" w:cs="仿宋_GB2312" w:hint="eastAsia"/>
                <w:b/>
                <w:bCs/>
                <w:sz w:val="24"/>
                <w:szCs w:val="24"/>
              </w:rPr>
              <w:t>阶段（</w:t>
            </w:r>
            <w:r w:rsidRPr="007C0E0B">
              <w:rPr>
                <w:rFonts w:ascii="仿宋_GB2312" w:eastAsia="仿宋_GB2312" w:hAnsi="仿宋_GB2312" w:cs="仿宋_GB2312"/>
                <w:b/>
                <w:bCs/>
                <w:sz w:val="24"/>
                <w:szCs w:val="24"/>
              </w:rPr>
              <w:t>2000</w:t>
            </w:r>
            <w:r w:rsidR="00D377BC" w:rsidRPr="007C0E0B">
              <w:rPr>
                <w:rFonts w:ascii="仿宋_GB2312" w:eastAsia="仿宋_GB2312" w:hAnsi="仿宋_GB2312" w:cs="仿宋_GB2312" w:hint="eastAsia"/>
                <w:b/>
                <w:bCs/>
                <w:sz w:val="24"/>
                <w:szCs w:val="24"/>
              </w:rPr>
              <w:t>年</w:t>
            </w:r>
            <w:r w:rsidRPr="007C0E0B">
              <w:rPr>
                <w:rFonts w:ascii="仿宋_GB2312" w:eastAsia="仿宋_GB2312" w:hAnsi="仿宋_GB2312" w:cs="仿宋_GB2312"/>
                <w:b/>
                <w:bCs/>
                <w:sz w:val="24"/>
                <w:szCs w:val="24"/>
              </w:rPr>
              <w:t>-2004</w:t>
            </w:r>
            <w:r w:rsidR="00D377BC" w:rsidRPr="007C0E0B">
              <w:rPr>
                <w:rFonts w:ascii="仿宋_GB2312" w:eastAsia="仿宋_GB2312" w:hAnsi="仿宋_GB2312" w:cs="仿宋_GB2312" w:hint="eastAsia"/>
                <w:b/>
                <w:bCs/>
                <w:sz w:val="24"/>
                <w:szCs w:val="24"/>
              </w:rPr>
              <w:t>年</w:t>
            </w:r>
            <w:r w:rsidRPr="007C0E0B">
              <w:rPr>
                <w:rFonts w:ascii="仿宋_GB2312" w:eastAsia="仿宋_GB2312" w:hAnsi="仿宋_GB2312" w:cs="仿宋_GB2312" w:hint="eastAsia"/>
                <w:b/>
                <w:bCs/>
                <w:sz w:val="24"/>
                <w:szCs w:val="24"/>
              </w:rPr>
              <w:t>）</w:t>
            </w:r>
            <w:r>
              <w:rPr>
                <w:rFonts w:ascii="仿宋_GB2312" w:eastAsia="仿宋_GB2312" w:hAnsi="仿宋_GB2312" w:cs="仿宋_GB2312" w:hint="eastAsia"/>
                <w:sz w:val="24"/>
                <w:szCs w:val="24"/>
              </w:rPr>
              <w:t>：完成课程团队的新老交替，更新教学内容，</w:t>
            </w:r>
            <w:r w:rsidRPr="003B1ADA">
              <w:rPr>
                <w:rFonts w:ascii="仿宋_GB2312" w:eastAsia="仿宋_GB2312" w:hAnsi="仿宋_GB2312" w:cs="仿宋_GB2312" w:hint="eastAsia"/>
                <w:sz w:val="24"/>
                <w:szCs w:val="24"/>
              </w:rPr>
              <w:t>完成习题库建设</w:t>
            </w:r>
            <w:r>
              <w:rPr>
                <w:rFonts w:ascii="仿宋_GB2312" w:eastAsia="仿宋_GB2312" w:hAnsi="仿宋_GB2312" w:cs="仿宋_GB2312" w:hint="eastAsia"/>
                <w:sz w:val="24"/>
                <w:szCs w:val="24"/>
              </w:rPr>
              <w:t>，</w:t>
            </w:r>
            <w:r w:rsidRPr="003B1ADA">
              <w:rPr>
                <w:rFonts w:ascii="仿宋_GB2312" w:eastAsia="仿宋_GB2312" w:hAnsi="仿宋_GB2312" w:cs="仿宋_GB2312" w:hint="eastAsia"/>
                <w:sz w:val="24"/>
                <w:szCs w:val="24"/>
              </w:rPr>
              <w:t>开展双语教学</w:t>
            </w:r>
            <w:r>
              <w:rPr>
                <w:rFonts w:ascii="仿宋_GB2312" w:eastAsia="仿宋_GB2312" w:hAnsi="仿宋_GB2312" w:cs="仿宋_GB2312" w:hint="eastAsia"/>
                <w:sz w:val="24"/>
                <w:szCs w:val="24"/>
              </w:rPr>
              <w:t>，完善实验条件</w:t>
            </w:r>
            <w:r w:rsidR="00847CF2">
              <w:rPr>
                <w:rFonts w:ascii="仿宋_GB2312" w:eastAsia="仿宋_GB2312" w:hAnsi="仿宋_GB2312" w:cs="仿宋_GB2312" w:hint="eastAsia"/>
                <w:sz w:val="24"/>
                <w:szCs w:val="24"/>
              </w:rPr>
              <w:t>，</w:t>
            </w:r>
            <w:r w:rsidRPr="007C0E0B">
              <w:rPr>
                <w:rFonts w:ascii="仿宋_GB2312" w:eastAsia="仿宋_GB2312" w:hAnsi="仿宋_GB2312" w:cs="仿宋_GB2312" w:hint="eastAsia"/>
                <w:b/>
                <w:bCs/>
                <w:sz w:val="24"/>
                <w:szCs w:val="24"/>
              </w:rPr>
              <w:t>2</w:t>
            </w:r>
            <w:r w:rsidRPr="007C0E0B">
              <w:rPr>
                <w:rFonts w:ascii="仿宋_GB2312" w:eastAsia="仿宋_GB2312" w:hAnsi="仿宋_GB2312" w:cs="仿宋_GB2312"/>
                <w:b/>
                <w:bCs/>
                <w:sz w:val="24"/>
                <w:szCs w:val="24"/>
              </w:rPr>
              <w:t>004</w:t>
            </w:r>
            <w:r w:rsidRPr="007C0E0B">
              <w:rPr>
                <w:rFonts w:ascii="仿宋_GB2312" w:eastAsia="仿宋_GB2312" w:hAnsi="仿宋_GB2312" w:cs="仿宋_GB2312" w:hint="eastAsia"/>
                <w:b/>
                <w:bCs/>
                <w:sz w:val="24"/>
                <w:szCs w:val="24"/>
              </w:rPr>
              <w:t>年获批四川省精品课程</w:t>
            </w:r>
            <w:r>
              <w:rPr>
                <w:rFonts w:ascii="仿宋_GB2312" w:eastAsia="仿宋_GB2312" w:hAnsi="仿宋_GB2312" w:cs="仿宋_GB2312" w:hint="eastAsia"/>
                <w:sz w:val="24"/>
                <w:szCs w:val="24"/>
              </w:rPr>
              <w:t>；</w:t>
            </w:r>
          </w:p>
          <w:p w:rsidR="00A37663" w:rsidRPr="00086917" w:rsidRDefault="00A37663" w:rsidP="00A37663">
            <w:pPr>
              <w:tabs>
                <w:tab w:val="num" w:pos="720"/>
              </w:tabs>
              <w:rPr>
                <w:rFonts w:ascii="仿宋_GB2312" w:eastAsia="仿宋_GB2312" w:hAnsi="仿宋_GB2312" w:cs="仿宋_GB2312"/>
                <w:sz w:val="24"/>
                <w:szCs w:val="24"/>
              </w:rPr>
            </w:pPr>
            <w:r w:rsidRPr="007C0E0B">
              <w:rPr>
                <w:rFonts w:ascii="仿宋_GB2312" w:eastAsia="仿宋_GB2312" w:hAnsi="仿宋_GB2312" w:cs="仿宋_GB2312" w:hint="eastAsia"/>
                <w:b/>
                <w:bCs/>
                <w:sz w:val="24"/>
                <w:szCs w:val="24"/>
              </w:rPr>
              <w:t>第</w:t>
            </w:r>
            <w:r w:rsidRPr="007C0E0B">
              <w:rPr>
                <w:rFonts w:ascii="仿宋_GB2312" w:eastAsia="仿宋_GB2312" w:hAnsi="仿宋_GB2312" w:cs="仿宋_GB2312"/>
                <w:b/>
                <w:bCs/>
                <w:sz w:val="24"/>
                <w:szCs w:val="24"/>
              </w:rPr>
              <w:t>3</w:t>
            </w:r>
            <w:r w:rsidRPr="007C0E0B">
              <w:rPr>
                <w:rFonts w:ascii="仿宋_GB2312" w:eastAsia="仿宋_GB2312" w:hAnsi="仿宋_GB2312" w:cs="仿宋_GB2312" w:hint="eastAsia"/>
                <w:b/>
                <w:bCs/>
                <w:sz w:val="24"/>
                <w:szCs w:val="24"/>
              </w:rPr>
              <w:t>阶段（</w:t>
            </w:r>
            <w:r w:rsidRPr="007C0E0B">
              <w:rPr>
                <w:rFonts w:ascii="仿宋_GB2312" w:eastAsia="仿宋_GB2312" w:hAnsi="仿宋_GB2312" w:cs="仿宋_GB2312"/>
                <w:b/>
                <w:bCs/>
                <w:sz w:val="24"/>
                <w:szCs w:val="24"/>
              </w:rPr>
              <w:t>2004</w:t>
            </w:r>
            <w:r w:rsidR="007C0E0B" w:rsidRPr="007C0E0B">
              <w:rPr>
                <w:rFonts w:ascii="仿宋_GB2312" w:eastAsia="仿宋_GB2312" w:hAnsi="仿宋_GB2312" w:cs="仿宋_GB2312" w:hint="eastAsia"/>
                <w:b/>
                <w:bCs/>
                <w:sz w:val="24"/>
                <w:szCs w:val="24"/>
              </w:rPr>
              <w:t>年</w:t>
            </w:r>
            <w:r w:rsidRPr="007C0E0B">
              <w:rPr>
                <w:rFonts w:ascii="仿宋_GB2312" w:eastAsia="仿宋_GB2312" w:hAnsi="仿宋_GB2312" w:cs="仿宋_GB2312"/>
                <w:b/>
                <w:bCs/>
                <w:sz w:val="24"/>
                <w:szCs w:val="24"/>
              </w:rPr>
              <w:t>-2016</w:t>
            </w:r>
            <w:r w:rsidR="007C0E0B" w:rsidRPr="007C0E0B">
              <w:rPr>
                <w:rFonts w:ascii="仿宋_GB2312" w:eastAsia="仿宋_GB2312" w:hAnsi="仿宋_GB2312" w:cs="仿宋_GB2312" w:hint="eastAsia"/>
                <w:b/>
                <w:bCs/>
                <w:sz w:val="24"/>
                <w:szCs w:val="24"/>
              </w:rPr>
              <w:t>年</w:t>
            </w:r>
            <w:r w:rsidRPr="007C0E0B">
              <w:rPr>
                <w:rFonts w:ascii="仿宋_GB2312" w:eastAsia="仿宋_GB2312" w:hAnsi="仿宋_GB2312" w:cs="仿宋_GB2312" w:hint="eastAsia"/>
                <w:b/>
                <w:bCs/>
                <w:sz w:val="24"/>
                <w:szCs w:val="24"/>
              </w:rPr>
              <w:t>）</w:t>
            </w:r>
            <w:r>
              <w:rPr>
                <w:rFonts w:ascii="仿宋_GB2312" w:eastAsia="仿宋_GB2312" w:hAnsi="仿宋_GB2312" w:cs="仿宋_GB2312" w:hint="eastAsia"/>
                <w:sz w:val="24"/>
                <w:szCs w:val="24"/>
              </w:rPr>
              <w:t>：</w:t>
            </w:r>
            <w:r w:rsidR="007C0E0B" w:rsidRPr="007C0E0B">
              <w:rPr>
                <w:rFonts w:ascii="仿宋_GB2312" w:eastAsia="仿宋_GB2312" w:hAnsi="仿宋_GB2312" w:cs="仿宋_GB2312" w:hint="eastAsia"/>
                <w:sz w:val="24"/>
                <w:szCs w:val="24"/>
              </w:rPr>
              <w:t>不同专业对教学目标、内容、学时的要求有所不同，</w:t>
            </w:r>
            <w:r>
              <w:rPr>
                <w:rFonts w:ascii="仿宋_GB2312" w:eastAsia="仿宋_GB2312" w:hAnsi="仿宋_GB2312" w:cs="仿宋_GB2312" w:hint="eastAsia"/>
                <w:sz w:val="24"/>
                <w:szCs w:val="24"/>
              </w:rPr>
              <w:t>开展课程群的规划，</w:t>
            </w:r>
            <w:r w:rsidR="007C0E0B" w:rsidRPr="007C0E0B">
              <w:rPr>
                <w:rFonts w:ascii="仿宋_GB2312" w:eastAsia="仿宋_GB2312" w:hAnsi="仿宋_GB2312" w:cs="仿宋_GB2312" w:hint="eastAsia"/>
                <w:sz w:val="24"/>
                <w:szCs w:val="24"/>
              </w:rPr>
              <w:t>实施分层次教学</w:t>
            </w:r>
            <w:r w:rsidR="007C0E0B">
              <w:rPr>
                <w:rFonts w:ascii="仿宋_GB2312" w:eastAsia="仿宋_GB2312" w:hAnsi="仿宋_GB2312" w:cs="仿宋_GB2312" w:hint="eastAsia"/>
                <w:sz w:val="24"/>
                <w:szCs w:val="24"/>
              </w:rPr>
              <w:t>，</w:t>
            </w:r>
            <w:r w:rsidRPr="00086917">
              <w:rPr>
                <w:rFonts w:ascii="仿宋_GB2312" w:eastAsia="仿宋_GB2312" w:hAnsi="仿宋_GB2312" w:cs="仿宋_GB2312" w:hint="eastAsia"/>
                <w:sz w:val="24"/>
                <w:szCs w:val="24"/>
              </w:rPr>
              <w:t>编写教材多部</w:t>
            </w:r>
            <w:r w:rsidR="007C0E0B">
              <w:rPr>
                <w:rFonts w:ascii="仿宋_GB2312" w:eastAsia="仿宋_GB2312" w:hAnsi="仿宋_GB2312" w:cs="仿宋_GB2312" w:hint="eastAsia"/>
                <w:sz w:val="24"/>
                <w:szCs w:val="24"/>
              </w:rPr>
              <w:t>，完成多项教学改革项目并获得校级教学成果奖</w:t>
            </w:r>
            <w:r w:rsidR="005774E5">
              <w:rPr>
                <w:rFonts w:ascii="仿宋_GB2312" w:eastAsia="仿宋_GB2312" w:hAnsi="仿宋_GB2312" w:cs="仿宋_GB2312" w:hint="eastAsia"/>
                <w:sz w:val="24"/>
                <w:szCs w:val="24"/>
              </w:rPr>
              <w:t>两</w:t>
            </w:r>
            <w:r w:rsidR="007C0E0B">
              <w:rPr>
                <w:rFonts w:ascii="仿宋_GB2312" w:eastAsia="仿宋_GB2312" w:hAnsi="仿宋_GB2312" w:cs="仿宋_GB2312" w:hint="eastAsia"/>
                <w:sz w:val="24"/>
                <w:szCs w:val="24"/>
              </w:rPr>
              <w:t>项</w:t>
            </w:r>
            <w:r>
              <w:rPr>
                <w:rFonts w:ascii="仿宋_GB2312" w:eastAsia="仿宋_GB2312" w:hAnsi="仿宋_GB2312" w:cs="仿宋_GB2312" w:hint="eastAsia"/>
                <w:sz w:val="24"/>
                <w:szCs w:val="24"/>
              </w:rPr>
              <w:t>；</w:t>
            </w:r>
          </w:p>
          <w:p w:rsidR="00A37663" w:rsidRDefault="00A37663" w:rsidP="00A37663">
            <w:pPr>
              <w:tabs>
                <w:tab w:val="num" w:pos="720"/>
              </w:tabs>
              <w:rPr>
                <w:rFonts w:ascii="仿宋_GB2312" w:eastAsia="仿宋_GB2312" w:hAnsi="仿宋_GB2312" w:cs="仿宋_GB2312"/>
                <w:sz w:val="24"/>
                <w:szCs w:val="24"/>
              </w:rPr>
            </w:pPr>
            <w:r w:rsidRPr="007C0E0B">
              <w:rPr>
                <w:rFonts w:ascii="仿宋_GB2312" w:eastAsia="仿宋_GB2312" w:hAnsi="仿宋_GB2312" w:cs="仿宋_GB2312" w:hint="eastAsia"/>
                <w:b/>
                <w:bCs/>
                <w:sz w:val="24"/>
                <w:szCs w:val="24"/>
              </w:rPr>
              <w:t>第</w:t>
            </w:r>
            <w:r w:rsidRPr="007C0E0B">
              <w:rPr>
                <w:rFonts w:ascii="仿宋_GB2312" w:eastAsia="仿宋_GB2312" w:hAnsi="仿宋_GB2312" w:cs="仿宋_GB2312"/>
                <w:b/>
                <w:bCs/>
                <w:sz w:val="24"/>
                <w:szCs w:val="24"/>
              </w:rPr>
              <w:t>4</w:t>
            </w:r>
            <w:r w:rsidRPr="007C0E0B">
              <w:rPr>
                <w:rFonts w:ascii="仿宋_GB2312" w:eastAsia="仿宋_GB2312" w:hAnsi="仿宋_GB2312" w:cs="仿宋_GB2312" w:hint="eastAsia"/>
                <w:b/>
                <w:bCs/>
                <w:sz w:val="24"/>
                <w:szCs w:val="24"/>
              </w:rPr>
              <w:t>阶段（</w:t>
            </w:r>
            <w:r w:rsidRPr="007C0E0B">
              <w:rPr>
                <w:rFonts w:ascii="仿宋_GB2312" w:eastAsia="仿宋_GB2312" w:hAnsi="仿宋_GB2312" w:cs="仿宋_GB2312"/>
                <w:b/>
                <w:bCs/>
                <w:sz w:val="24"/>
                <w:szCs w:val="24"/>
              </w:rPr>
              <w:t>2017</w:t>
            </w:r>
            <w:r w:rsidR="007C0E0B">
              <w:rPr>
                <w:rFonts w:ascii="仿宋_GB2312" w:eastAsia="仿宋_GB2312" w:hAnsi="仿宋_GB2312" w:cs="仿宋_GB2312" w:hint="eastAsia"/>
                <w:b/>
                <w:bCs/>
                <w:sz w:val="24"/>
                <w:szCs w:val="24"/>
              </w:rPr>
              <w:t>年-至今</w:t>
            </w:r>
            <w:r w:rsidRPr="007C0E0B">
              <w:rPr>
                <w:rFonts w:ascii="仿宋_GB2312" w:eastAsia="仿宋_GB2312" w:hAnsi="仿宋_GB2312" w:cs="仿宋_GB2312" w:hint="eastAsia"/>
                <w:b/>
                <w:bCs/>
                <w:sz w:val="24"/>
                <w:szCs w:val="24"/>
              </w:rPr>
              <w:t>）：</w:t>
            </w:r>
            <w:r>
              <w:rPr>
                <w:rFonts w:ascii="仿宋_GB2312" w:eastAsia="仿宋_GB2312" w:hAnsi="仿宋_GB2312" w:cs="仿宋_GB2312" w:hint="eastAsia"/>
                <w:sz w:val="24"/>
                <w:szCs w:val="24"/>
              </w:rPr>
              <w:t>依据新工科建设要求及学生个性特点，开展</w:t>
            </w:r>
            <w:r w:rsidRPr="00086917">
              <w:rPr>
                <w:rFonts w:ascii="仿宋_GB2312" w:eastAsia="仿宋_GB2312" w:hAnsi="仿宋_GB2312" w:cs="仿宋_GB2312" w:hint="eastAsia"/>
                <w:sz w:val="24"/>
                <w:szCs w:val="24"/>
              </w:rPr>
              <w:t>基于O</w:t>
            </w:r>
            <w:r w:rsidRPr="00086917">
              <w:rPr>
                <w:rFonts w:ascii="仿宋_GB2312" w:eastAsia="仿宋_GB2312" w:hAnsi="仿宋_GB2312" w:cs="仿宋_GB2312"/>
                <w:sz w:val="24"/>
                <w:szCs w:val="24"/>
              </w:rPr>
              <w:t>BE</w:t>
            </w:r>
            <w:r w:rsidRPr="00086917">
              <w:rPr>
                <w:rFonts w:ascii="仿宋_GB2312" w:eastAsia="仿宋_GB2312" w:hAnsi="仿宋_GB2312" w:cs="仿宋_GB2312" w:hint="eastAsia"/>
                <w:sz w:val="24"/>
                <w:szCs w:val="24"/>
              </w:rPr>
              <w:t>理念开展以成果为导向的教学改革，将网上教学资源引入课堂，并</w:t>
            </w:r>
            <w:r>
              <w:rPr>
                <w:rFonts w:ascii="仿宋_GB2312" w:eastAsia="仿宋_GB2312" w:hAnsi="仿宋_GB2312" w:cs="仿宋_GB2312" w:hint="eastAsia"/>
                <w:sz w:val="24"/>
                <w:szCs w:val="24"/>
              </w:rPr>
              <w:t>进行</w:t>
            </w:r>
            <w:r w:rsidR="007C0E0B">
              <w:rPr>
                <w:rFonts w:ascii="仿宋_GB2312" w:eastAsia="仿宋_GB2312" w:hAnsi="仿宋_GB2312" w:cs="仿宋_GB2312" w:hint="eastAsia"/>
                <w:sz w:val="24"/>
                <w:szCs w:val="24"/>
              </w:rPr>
              <w:t>M</w:t>
            </w:r>
            <w:r w:rsidR="007C0E0B">
              <w:rPr>
                <w:rFonts w:ascii="仿宋_GB2312" w:eastAsia="仿宋_GB2312" w:hAnsi="仿宋_GB2312" w:cs="仿宋_GB2312"/>
                <w:sz w:val="24"/>
                <w:szCs w:val="24"/>
              </w:rPr>
              <w:t>OOC</w:t>
            </w:r>
            <w:r w:rsidRPr="00086917">
              <w:rPr>
                <w:rFonts w:ascii="仿宋_GB2312" w:eastAsia="仿宋_GB2312" w:hAnsi="仿宋_GB2312" w:cs="仿宋_GB2312" w:hint="eastAsia"/>
                <w:sz w:val="24"/>
                <w:szCs w:val="24"/>
              </w:rPr>
              <w:t>建设。</w:t>
            </w:r>
            <w:r>
              <w:rPr>
                <w:rFonts w:ascii="仿宋_GB2312" w:eastAsia="仿宋_GB2312" w:hAnsi="仿宋_GB2312" w:cs="仿宋_GB2312" w:hint="eastAsia"/>
                <w:sz w:val="24"/>
                <w:szCs w:val="24"/>
              </w:rPr>
              <w:t>2</w:t>
            </w:r>
            <w:r>
              <w:rPr>
                <w:rFonts w:ascii="仿宋_GB2312" w:eastAsia="仿宋_GB2312" w:hAnsi="仿宋_GB2312" w:cs="仿宋_GB2312"/>
                <w:sz w:val="24"/>
                <w:szCs w:val="24"/>
              </w:rPr>
              <w:t>019</w:t>
            </w:r>
            <w:r>
              <w:rPr>
                <w:rFonts w:ascii="仿宋_GB2312" w:eastAsia="仿宋_GB2312" w:hAnsi="仿宋_GB2312" w:cs="仿宋_GB2312" w:hint="eastAsia"/>
                <w:sz w:val="24"/>
                <w:szCs w:val="24"/>
              </w:rPr>
              <w:t>年</w:t>
            </w:r>
            <w:r w:rsidRPr="00086917">
              <w:rPr>
                <w:rFonts w:ascii="仿宋_GB2312" w:eastAsia="仿宋_GB2312" w:hAnsi="仿宋_GB2312" w:cs="仿宋_GB2312" w:hint="eastAsia"/>
                <w:sz w:val="24"/>
                <w:szCs w:val="24"/>
              </w:rPr>
              <w:t>开始线上线下混合式教学</w:t>
            </w:r>
            <w:r w:rsidR="0002021D">
              <w:rPr>
                <w:rFonts w:ascii="仿宋_GB2312" w:eastAsia="仿宋_GB2312" w:hAnsi="仿宋_GB2312" w:cs="仿宋_GB2312" w:hint="eastAsia"/>
                <w:sz w:val="24"/>
                <w:szCs w:val="24"/>
              </w:rPr>
              <w:t>，</w:t>
            </w:r>
            <w:r w:rsidR="0002021D" w:rsidRPr="0002021D">
              <w:rPr>
                <w:rFonts w:ascii="仿宋_GB2312" w:eastAsia="仿宋_GB2312" w:hAnsi="仿宋_GB2312" w:cs="仿宋_GB2312" w:hint="eastAsia"/>
                <w:b/>
                <w:bCs/>
                <w:sz w:val="24"/>
                <w:szCs w:val="24"/>
              </w:rPr>
              <w:t>2</w:t>
            </w:r>
            <w:r w:rsidR="0002021D" w:rsidRPr="0002021D">
              <w:rPr>
                <w:rFonts w:ascii="仿宋_GB2312" w:eastAsia="仿宋_GB2312" w:hAnsi="仿宋_GB2312" w:cs="仿宋_GB2312"/>
                <w:b/>
                <w:bCs/>
                <w:sz w:val="24"/>
                <w:szCs w:val="24"/>
              </w:rPr>
              <w:t>021</w:t>
            </w:r>
            <w:r w:rsidR="0002021D" w:rsidRPr="0002021D">
              <w:rPr>
                <w:rFonts w:ascii="仿宋_GB2312" w:eastAsia="仿宋_GB2312" w:hAnsi="仿宋_GB2312" w:cs="仿宋_GB2312" w:hint="eastAsia"/>
                <w:b/>
                <w:bCs/>
                <w:sz w:val="24"/>
                <w:szCs w:val="24"/>
              </w:rPr>
              <w:t>年获批四川省第二批线上线下混合式一流课程。</w:t>
            </w:r>
          </w:p>
          <w:p w:rsidR="00A37663" w:rsidRDefault="00A37663" w:rsidP="00A37663">
            <w:pPr>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（二）</w:t>
            </w:r>
            <w:r w:rsidRPr="009F61EC">
              <w:rPr>
                <w:rFonts w:ascii="仿宋_GB2312" w:eastAsia="仿宋_GB2312" w:hAnsi="仿宋_GB2312" w:cs="仿宋_GB2312" w:hint="eastAsia"/>
                <w:b/>
                <w:bCs/>
                <w:sz w:val="24"/>
                <w:szCs w:val="24"/>
              </w:rPr>
              <w:t>课程与教学改革要解决的重点问题</w:t>
            </w:r>
          </w:p>
          <w:p w:rsidR="00A37663" w:rsidRDefault="00A37663" w:rsidP="00A37663">
            <w:pPr>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1</w:t>
            </w:r>
            <w:r>
              <w:rPr>
                <w:rFonts w:ascii="仿宋_GB2312" w:eastAsia="仿宋_GB2312" w:hAnsi="仿宋_GB2312" w:cs="仿宋_GB2312"/>
                <w:b/>
                <w:bCs/>
                <w:sz w:val="24"/>
                <w:szCs w:val="24"/>
              </w:rPr>
              <w:t>.</w:t>
            </w:r>
            <w:r>
              <w:rPr>
                <w:rFonts w:ascii="仿宋_GB2312" w:eastAsia="仿宋_GB2312" w:hAnsi="仿宋_GB2312" w:cs="仿宋_GB2312" w:hint="eastAsia"/>
                <w:b/>
                <w:bCs/>
                <w:sz w:val="24"/>
                <w:szCs w:val="24"/>
              </w:rPr>
              <w:t>教学内容需要调整优化</w:t>
            </w:r>
            <w:r w:rsidR="001061C6">
              <w:rPr>
                <w:rFonts w:ascii="仿宋_GB2312" w:eastAsia="仿宋_GB2312" w:hAnsi="仿宋_GB2312" w:cs="仿宋_GB2312" w:hint="eastAsia"/>
                <w:b/>
                <w:bCs/>
                <w:sz w:val="24"/>
                <w:szCs w:val="24"/>
              </w:rPr>
              <w:t>和及时更新</w:t>
            </w:r>
          </w:p>
          <w:p w:rsidR="00A37663" w:rsidRPr="00B803C5" w:rsidRDefault="00A37663" w:rsidP="00A37663">
            <w:r w:rsidRPr="00B803C5">
              <w:rPr>
                <w:rFonts w:ascii="仿宋_GB2312" w:eastAsia="仿宋_GB2312" w:hAnsi="仿宋_GB2312" w:cs="仿宋_GB2312" w:hint="eastAsia"/>
                <w:sz w:val="24"/>
                <w:szCs w:val="24"/>
              </w:rPr>
              <w:t>流体力学课程</w:t>
            </w:r>
            <w:r>
              <w:rPr>
                <w:rFonts w:ascii="仿宋_GB2312" w:eastAsia="仿宋_GB2312" w:hAnsi="仿宋_GB2312" w:cs="仿宋_GB2312" w:hint="eastAsia"/>
                <w:sz w:val="24"/>
                <w:szCs w:val="24"/>
              </w:rPr>
              <w:t>内容理论性强，涉及较复杂的数学理论</w:t>
            </w:r>
            <w:r w:rsidR="001061C6">
              <w:rPr>
                <w:rFonts w:ascii="仿宋_GB2312" w:eastAsia="仿宋_GB2312" w:hAnsi="仿宋_GB2312" w:cs="仿宋_GB2312" w:hint="eastAsia"/>
                <w:sz w:val="24"/>
                <w:szCs w:val="24"/>
              </w:rPr>
              <w:t>和公式</w:t>
            </w:r>
            <w:r>
              <w:rPr>
                <w:rFonts w:ascii="仿宋_GB2312" w:eastAsia="仿宋_GB2312" w:hAnsi="仿宋_GB2312" w:cs="仿宋_GB2312" w:hint="eastAsia"/>
                <w:sz w:val="24"/>
                <w:szCs w:val="24"/>
              </w:rPr>
              <w:t>，由于课程重在培养学生对</w:t>
            </w:r>
            <w:r w:rsidRPr="00B803C5">
              <w:rPr>
                <w:rFonts w:ascii="仿宋_GB2312" w:eastAsia="仿宋_GB2312" w:hAnsi="仿宋_GB2312" w:cs="仿宋_GB2312" w:hint="eastAsia"/>
                <w:sz w:val="24"/>
                <w:szCs w:val="24"/>
              </w:rPr>
              <w:t>工程</w:t>
            </w:r>
            <w:r>
              <w:rPr>
                <w:rFonts w:ascii="仿宋_GB2312" w:eastAsia="仿宋_GB2312" w:hAnsi="仿宋_GB2312" w:cs="仿宋_GB2312" w:hint="eastAsia"/>
                <w:sz w:val="24"/>
                <w:szCs w:val="24"/>
              </w:rPr>
              <w:t>中流动问题的分析能力</w:t>
            </w:r>
            <w:r w:rsidRPr="00B803C5">
              <w:rPr>
                <w:rFonts w:ascii="仿宋_GB2312" w:eastAsia="仿宋_GB2312" w:hAnsi="仿宋_GB2312" w:cs="仿宋_GB2312" w:hint="eastAsia"/>
                <w:sz w:val="24"/>
                <w:szCs w:val="24"/>
              </w:rPr>
              <w:t>，因此强调对流</w:t>
            </w:r>
            <w:r w:rsidRPr="00EF6F32">
              <w:rPr>
                <w:rFonts w:ascii="仿宋_GB2312" w:eastAsia="仿宋_GB2312" w:hAnsi="仿宋_GB2312" w:cs="仿宋_GB2312" w:hint="eastAsia"/>
                <w:sz w:val="24"/>
                <w:szCs w:val="24"/>
              </w:rPr>
              <w:t>动过程的物理解释，着重公式的应用，提出解决问题的方法。</w:t>
            </w:r>
            <w:r w:rsidR="001061C6">
              <w:rPr>
                <w:rFonts w:ascii="仿宋_GB2312" w:eastAsia="仿宋_GB2312" w:hAnsi="仿宋_GB2312" w:cs="仿宋_GB2312" w:hint="eastAsia"/>
                <w:sz w:val="24"/>
                <w:szCs w:val="24"/>
              </w:rPr>
              <w:t>同时，需要更新教学内容，将</w:t>
            </w:r>
            <w:r w:rsidR="00BC70F2">
              <w:rPr>
                <w:rFonts w:ascii="仿宋_GB2312" w:eastAsia="仿宋_GB2312" w:hAnsi="仿宋_GB2312" w:cs="仿宋_GB2312" w:hint="eastAsia"/>
                <w:sz w:val="24"/>
                <w:szCs w:val="24"/>
              </w:rPr>
              <w:t>流体力学</w:t>
            </w:r>
            <w:r w:rsidR="001061C6">
              <w:rPr>
                <w:rFonts w:ascii="仿宋_GB2312" w:eastAsia="仿宋_GB2312" w:hAnsi="仿宋_GB2312" w:cs="仿宋_GB2312" w:hint="eastAsia"/>
                <w:sz w:val="24"/>
                <w:szCs w:val="24"/>
              </w:rPr>
              <w:t>经典理论融入前沿科学问题，从而提升学生的学习兴趣。</w:t>
            </w:r>
          </w:p>
          <w:p w:rsidR="00A37663" w:rsidRPr="00EF6F32" w:rsidRDefault="00A37663" w:rsidP="00A37663">
            <w:pPr>
              <w:rPr>
                <w:rFonts w:ascii="仿宋" w:eastAsia="仿宋" w:hAnsi="仿宋"/>
                <w:b/>
                <w:bCs/>
                <w:sz w:val="24"/>
              </w:rPr>
            </w:pPr>
            <w:r w:rsidRPr="00EF6F32">
              <w:rPr>
                <w:rFonts w:ascii="仿宋" w:eastAsia="仿宋" w:hAnsi="仿宋"/>
                <w:b/>
                <w:bCs/>
                <w:sz w:val="24"/>
              </w:rPr>
              <w:t>2.</w:t>
            </w:r>
            <w:r w:rsidRPr="00EF6F32">
              <w:rPr>
                <w:rFonts w:ascii="仿宋" w:eastAsia="仿宋" w:hAnsi="仿宋" w:hint="eastAsia"/>
                <w:b/>
                <w:bCs/>
                <w:sz w:val="24"/>
              </w:rPr>
              <w:t>教学方法及教学效率需要提升</w:t>
            </w:r>
          </w:p>
          <w:p w:rsidR="00A37663" w:rsidRPr="00644947" w:rsidRDefault="00A37663" w:rsidP="00A37663">
            <w:pPr>
              <w:rPr>
                <w:rFonts w:ascii="仿宋" w:eastAsia="仿宋" w:hAnsi="仿宋"/>
                <w:sz w:val="24"/>
              </w:rPr>
            </w:pPr>
            <w:r>
              <w:rPr>
                <w:rFonts w:ascii="仿宋" w:eastAsia="仿宋" w:hAnsi="仿宋" w:hint="eastAsia"/>
                <w:sz w:val="24"/>
              </w:rPr>
              <w:t>在翻转课堂教学中部分章节开展案例加讨论教学，在</w:t>
            </w:r>
            <w:r w:rsidRPr="00644947">
              <w:rPr>
                <w:rFonts w:ascii="仿宋" w:eastAsia="仿宋" w:hAnsi="仿宋" w:hint="eastAsia"/>
                <w:sz w:val="24"/>
              </w:rPr>
              <w:t>教学实施过程中，</w:t>
            </w:r>
            <w:r>
              <w:rPr>
                <w:rFonts w:ascii="仿宋" w:eastAsia="仿宋" w:hAnsi="仿宋" w:hint="eastAsia"/>
                <w:sz w:val="24"/>
              </w:rPr>
              <w:t>发现课程中后期</w:t>
            </w:r>
            <w:r w:rsidRPr="00644947">
              <w:rPr>
                <w:rFonts w:ascii="仿宋" w:eastAsia="仿宋" w:hAnsi="仿宋" w:hint="eastAsia"/>
                <w:sz w:val="24"/>
              </w:rPr>
              <w:t>学生参与度</w:t>
            </w:r>
            <w:r>
              <w:rPr>
                <w:rFonts w:ascii="仿宋" w:eastAsia="仿宋" w:hAnsi="仿宋" w:hint="eastAsia"/>
                <w:sz w:val="24"/>
              </w:rPr>
              <w:t>下降。另外，课堂习题练习时间有所减少，学生的计算能力如何保证需要团队重视。</w:t>
            </w:r>
          </w:p>
          <w:p w:rsidR="00A37663" w:rsidRPr="007D29F9" w:rsidRDefault="00A37663" w:rsidP="00A37663">
            <w:pPr>
              <w:rPr>
                <w:rFonts w:ascii="仿宋" w:eastAsia="仿宋" w:hAnsi="仿宋"/>
                <w:b/>
                <w:bCs/>
                <w:sz w:val="24"/>
              </w:rPr>
            </w:pPr>
            <w:r w:rsidRPr="007D29F9">
              <w:rPr>
                <w:rFonts w:ascii="仿宋" w:eastAsia="仿宋" w:hAnsi="仿宋" w:hint="eastAsia"/>
                <w:b/>
                <w:bCs/>
                <w:sz w:val="24"/>
              </w:rPr>
              <w:t>3</w:t>
            </w:r>
            <w:r w:rsidRPr="007D29F9">
              <w:rPr>
                <w:rFonts w:ascii="仿宋" w:eastAsia="仿宋" w:hAnsi="仿宋"/>
                <w:b/>
                <w:bCs/>
                <w:sz w:val="24"/>
              </w:rPr>
              <w:t>.</w:t>
            </w:r>
            <w:r w:rsidRPr="007D29F9">
              <w:rPr>
                <w:rFonts w:ascii="仿宋" w:eastAsia="仿宋" w:hAnsi="仿宋" w:hint="eastAsia"/>
                <w:b/>
                <w:bCs/>
                <w:sz w:val="24"/>
              </w:rPr>
              <w:t>实验教学方式需要改进</w:t>
            </w:r>
          </w:p>
          <w:p w:rsidR="00A37663" w:rsidRDefault="00E410E8" w:rsidP="00A37663">
            <w:pPr>
              <w:rPr>
                <w:rFonts w:ascii="仿宋" w:eastAsia="仿宋" w:hAnsi="仿宋"/>
                <w:sz w:val="24"/>
              </w:rPr>
            </w:pPr>
            <w:r>
              <w:rPr>
                <w:rFonts w:ascii="仿宋" w:eastAsia="仿宋" w:hAnsi="仿宋" w:hint="eastAsia"/>
                <w:sz w:val="24"/>
              </w:rPr>
              <w:t>传统的实验教学是学生按照老师的讲解按部就班操作，限制了学生的</w:t>
            </w:r>
            <w:r w:rsidR="00BC70F2">
              <w:rPr>
                <w:rFonts w:ascii="仿宋" w:eastAsia="仿宋" w:hAnsi="仿宋" w:hint="eastAsia"/>
                <w:sz w:val="24"/>
              </w:rPr>
              <w:t>独立</w:t>
            </w:r>
            <w:r>
              <w:rPr>
                <w:rFonts w:ascii="仿宋" w:eastAsia="仿宋" w:hAnsi="仿宋" w:hint="eastAsia"/>
                <w:sz w:val="24"/>
              </w:rPr>
              <w:t>思考和创新能力。</w:t>
            </w:r>
            <w:r w:rsidR="00A37663">
              <w:rPr>
                <w:rFonts w:ascii="仿宋" w:eastAsia="仿宋" w:hAnsi="仿宋" w:hint="eastAsia"/>
                <w:sz w:val="24"/>
              </w:rPr>
              <w:t>目前</w:t>
            </w:r>
            <w:r>
              <w:rPr>
                <w:rFonts w:ascii="仿宋" w:eastAsia="仿宋" w:hAnsi="仿宋" w:hint="eastAsia"/>
                <w:sz w:val="24"/>
              </w:rPr>
              <w:t>教学</w:t>
            </w:r>
            <w:r w:rsidR="00A37663">
              <w:rPr>
                <w:rFonts w:ascii="仿宋" w:eastAsia="仿宋" w:hAnsi="仿宋" w:hint="eastAsia"/>
                <w:sz w:val="24"/>
              </w:rPr>
              <w:t>团队</w:t>
            </w:r>
            <w:r w:rsidR="00BC70F2">
              <w:rPr>
                <w:rFonts w:ascii="仿宋" w:eastAsia="仿宋" w:hAnsi="仿宋" w:hint="eastAsia"/>
                <w:sz w:val="24"/>
              </w:rPr>
              <w:t>已</w:t>
            </w:r>
            <w:r w:rsidR="00A37663">
              <w:rPr>
                <w:rFonts w:ascii="仿宋" w:eastAsia="仿宋" w:hAnsi="仿宋" w:hint="eastAsia"/>
                <w:sz w:val="24"/>
              </w:rPr>
              <w:t>引入虚拟实验平台，</w:t>
            </w:r>
            <w:r w:rsidR="00BC70F2">
              <w:rPr>
                <w:rFonts w:ascii="仿宋" w:eastAsia="仿宋" w:hAnsi="仿宋" w:hint="eastAsia"/>
                <w:sz w:val="24"/>
              </w:rPr>
              <w:t>需要思考如何</w:t>
            </w:r>
            <w:r w:rsidR="00A37663">
              <w:rPr>
                <w:rFonts w:ascii="仿宋" w:eastAsia="仿宋" w:hAnsi="仿宋" w:hint="eastAsia"/>
                <w:sz w:val="24"/>
              </w:rPr>
              <w:t>更有效地虚、实结合，提升实验教学质量。</w:t>
            </w:r>
          </w:p>
          <w:p w:rsidR="004D400E" w:rsidRPr="00CE1A9C" w:rsidRDefault="004D400E" w:rsidP="004D400E">
            <w:pPr>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（三）混合式教学设计</w:t>
            </w:r>
          </w:p>
          <w:p w:rsidR="00BC70F2" w:rsidRDefault="00D06BF7" w:rsidP="00D06BF7">
            <w:pPr>
              <w:rPr>
                <w:rFonts w:ascii="仿宋" w:eastAsia="仿宋" w:hAnsi="仿宋"/>
                <w:sz w:val="24"/>
              </w:rPr>
            </w:pPr>
            <w:r w:rsidRPr="00D06BF7">
              <w:rPr>
                <w:rFonts w:ascii="仿宋" w:eastAsia="仿宋" w:hAnsi="仿宋" w:hint="eastAsia"/>
                <w:sz w:val="24"/>
              </w:rPr>
              <w:t>利用智慧教</w:t>
            </w:r>
            <w:r w:rsidR="00556AEA">
              <w:rPr>
                <w:rFonts w:ascii="仿宋" w:eastAsia="仿宋" w:hAnsi="仿宋" w:hint="eastAsia"/>
                <w:sz w:val="24"/>
              </w:rPr>
              <w:t>学</w:t>
            </w:r>
            <w:r w:rsidRPr="00D06BF7">
              <w:rPr>
                <w:rFonts w:ascii="仿宋" w:eastAsia="仿宋" w:hAnsi="仿宋" w:hint="eastAsia"/>
                <w:sz w:val="24"/>
              </w:rPr>
              <w:t>工具实施</w:t>
            </w:r>
            <w:r w:rsidRPr="00D06BF7">
              <w:rPr>
                <w:rFonts w:ascii="仿宋" w:eastAsia="仿宋" w:hAnsi="仿宋"/>
                <w:sz w:val="24"/>
              </w:rPr>
              <w:t>“MOOC+SPOC+</w:t>
            </w:r>
            <w:r w:rsidRPr="00D06BF7">
              <w:rPr>
                <w:rFonts w:ascii="仿宋" w:eastAsia="仿宋" w:hAnsi="仿宋" w:hint="eastAsia"/>
                <w:sz w:val="24"/>
              </w:rPr>
              <w:t>翻转课堂”的线上线下混合教学</w:t>
            </w:r>
            <w:r w:rsidR="00356D2D">
              <w:rPr>
                <w:rFonts w:ascii="仿宋" w:eastAsia="仿宋" w:hAnsi="仿宋" w:hint="eastAsia"/>
                <w:sz w:val="24"/>
              </w:rPr>
              <w:t>，安排1</w:t>
            </w:r>
            <w:r w:rsidR="00356D2D">
              <w:rPr>
                <w:rFonts w:ascii="仿宋" w:eastAsia="仿宋" w:hAnsi="仿宋"/>
                <w:sz w:val="24"/>
              </w:rPr>
              <w:t>8</w:t>
            </w:r>
            <w:r w:rsidR="00356D2D">
              <w:rPr>
                <w:rFonts w:ascii="仿宋" w:eastAsia="仿宋" w:hAnsi="仿宋" w:hint="eastAsia"/>
                <w:sz w:val="24"/>
              </w:rPr>
              <w:t>学时的线上自学和3</w:t>
            </w:r>
            <w:r w:rsidR="00356D2D">
              <w:rPr>
                <w:rFonts w:ascii="仿宋" w:eastAsia="仿宋" w:hAnsi="仿宋"/>
                <w:sz w:val="24"/>
              </w:rPr>
              <w:t>8</w:t>
            </w:r>
            <w:r w:rsidR="00356D2D">
              <w:rPr>
                <w:rFonts w:ascii="仿宋" w:eastAsia="仿宋" w:hAnsi="仿宋" w:hint="eastAsia"/>
                <w:sz w:val="24"/>
              </w:rPr>
              <w:t>学时的课堂教学。</w:t>
            </w:r>
          </w:p>
          <w:p w:rsidR="00BC70F2" w:rsidRDefault="00356D2D" w:rsidP="00D06BF7">
            <w:pPr>
              <w:rPr>
                <w:rFonts w:ascii="仿宋" w:eastAsia="仿宋" w:hAnsi="仿宋"/>
                <w:sz w:val="24"/>
              </w:rPr>
            </w:pPr>
            <w:r>
              <w:rPr>
                <w:rFonts w:ascii="仿宋" w:eastAsia="仿宋" w:hAnsi="仿宋" w:hint="eastAsia"/>
                <w:sz w:val="24"/>
              </w:rPr>
              <w:t>线上学习</w:t>
            </w:r>
            <w:r w:rsidR="00556AEA">
              <w:rPr>
                <w:rFonts w:ascii="仿宋" w:eastAsia="仿宋" w:hAnsi="仿宋" w:hint="eastAsia"/>
                <w:sz w:val="24"/>
              </w:rPr>
              <w:t>部分：利用SPOC布置学习任务，</w:t>
            </w:r>
            <w:r>
              <w:rPr>
                <w:rFonts w:ascii="仿宋" w:eastAsia="仿宋" w:hAnsi="仿宋" w:hint="eastAsia"/>
                <w:sz w:val="24"/>
              </w:rPr>
              <w:t>安排学生观看中国大学M</w:t>
            </w:r>
            <w:r>
              <w:rPr>
                <w:rFonts w:ascii="仿宋" w:eastAsia="仿宋" w:hAnsi="仿宋"/>
                <w:sz w:val="24"/>
              </w:rPr>
              <w:t>OOC</w:t>
            </w:r>
            <w:r>
              <w:rPr>
                <w:rFonts w:ascii="仿宋" w:eastAsia="仿宋" w:hAnsi="仿宋" w:hint="eastAsia"/>
                <w:sz w:val="24"/>
              </w:rPr>
              <w:t>王国玉团队的国家级线上一流课程“工程流体力学”和本教学团队在智慧树</w:t>
            </w:r>
            <w:r w:rsidR="00556AEA">
              <w:rPr>
                <w:rFonts w:ascii="仿宋" w:eastAsia="仿宋" w:hAnsi="仿宋" w:hint="eastAsia"/>
                <w:sz w:val="24"/>
              </w:rPr>
              <w:t>网站制作的“流体力学”;</w:t>
            </w:r>
          </w:p>
          <w:p w:rsidR="00D06BF7" w:rsidRDefault="00556AEA" w:rsidP="00D06BF7">
            <w:pPr>
              <w:rPr>
                <w:rFonts w:ascii="仿宋" w:eastAsia="仿宋" w:hAnsi="仿宋"/>
                <w:sz w:val="24"/>
              </w:rPr>
            </w:pPr>
            <w:r>
              <w:rPr>
                <w:rFonts w:ascii="仿宋" w:eastAsia="仿宋" w:hAnsi="仿宋" w:hint="eastAsia"/>
                <w:sz w:val="24"/>
              </w:rPr>
              <w:t>课堂教学部分：针对不同的知识点，采用案例式教学、习题专项练习、小组讨论等多种方式，借助雨课堂等智慧教学工具进行师生互动</w:t>
            </w:r>
            <w:r w:rsidR="00091134">
              <w:rPr>
                <w:rFonts w:ascii="仿宋" w:eastAsia="仿宋" w:hAnsi="仿宋" w:hint="eastAsia"/>
                <w:sz w:val="24"/>
              </w:rPr>
              <w:t>。</w:t>
            </w:r>
          </w:p>
          <w:p w:rsidR="00091134" w:rsidRPr="00D06BF7" w:rsidRDefault="00091134" w:rsidP="00D06BF7">
            <w:pPr>
              <w:rPr>
                <w:rFonts w:ascii="仿宋" w:eastAsia="仿宋" w:hAnsi="仿宋"/>
                <w:sz w:val="24"/>
              </w:rPr>
            </w:pPr>
            <w:r>
              <w:rPr>
                <w:rFonts w:ascii="仿宋" w:eastAsia="仿宋" w:hAnsi="仿宋" w:hint="eastAsia"/>
                <w:sz w:val="24"/>
              </w:rPr>
              <w:t>实验教学采用虚、实结合模式，要求学生进实验室前，先在手机、电脑上进行实验操作，从而加深对实验原理、设备的认知</w:t>
            </w:r>
            <w:r w:rsidR="00BC70F2">
              <w:rPr>
                <w:rFonts w:ascii="仿宋" w:eastAsia="仿宋" w:hAnsi="仿宋" w:hint="eastAsia"/>
                <w:sz w:val="24"/>
              </w:rPr>
              <w:t>，</w:t>
            </w:r>
            <w:r>
              <w:rPr>
                <w:rFonts w:ascii="仿宋" w:eastAsia="仿宋" w:hAnsi="仿宋" w:hint="eastAsia"/>
                <w:sz w:val="24"/>
              </w:rPr>
              <w:t>后期将实测数据和虚拟实验数据对比，寻找实验误差原因。</w:t>
            </w:r>
          </w:p>
          <w:p w:rsidR="00A37663" w:rsidRPr="00CE1A9C" w:rsidRDefault="00A37663" w:rsidP="00A37663">
            <w:pPr>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w:t>
            </w:r>
            <w:r w:rsidR="004D400E">
              <w:rPr>
                <w:rFonts w:ascii="仿宋_GB2312" w:eastAsia="仿宋_GB2312" w:hAnsi="仿宋_GB2312" w:cs="仿宋_GB2312" w:hint="eastAsia"/>
                <w:b/>
                <w:bCs/>
                <w:sz w:val="24"/>
                <w:szCs w:val="24"/>
              </w:rPr>
              <w:t>四</w:t>
            </w:r>
            <w:r>
              <w:rPr>
                <w:rFonts w:ascii="仿宋_GB2312" w:eastAsia="仿宋_GB2312" w:hAnsi="仿宋_GB2312" w:cs="仿宋_GB2312" w:hint="eastAsia"/>
                <w:b/>
                <w:bCs/>
                <w:sz w:val="24"/>
                <w:szCs w:val="24"/>
              </w:rPr>
              <w:t>）</w:t>
            </w:r>
            <w:r w:rsidRPr="00CE1A9C">
              <w:rPr>
                <w:rFonts w:ascii="仿宋_GB2312" w:eastAsia="仿宋_GB2312" w:hAnsi="仿宋_GB2312" w:cs="仿宋_GB2312" w:hint="eastAsia"/>
                <w:b/>
                <w:bCs/>
                <w:sz w:val="24"/>
                <w:szCs w:val="24"/>
              </w:rPr>
              <w:t>课程内容与资源建设及应用情况</w:t>
            </w:r>
          </w:p>
          <w:p w:rsidR="00A37663" w:rsidRPr="00B57EEF" w:rsidRDefault="00A37663" w:rsidP="00A37663">
            <w:pPr>
              <w:rPr>
                <w:rFonts w:ascii="仿宋" w:eastAsia="仿宋" w:hAnsi="仿宋"/>
                <w:b/>
                <w:bCs/>
                <w:sz w:val="24"/>
              </w:rPr>
            </w:pPr>
            <w:r w:rsidRPr="00B57EEF">
              <w:rPr>
                <w:rFonts w:ascii="仿宋" w:eastAsia="仿宋" w:hAnsi="仿宋" w:hint="eastAsia"/>
                <w:b/>
                <w:bCs/>
                <w:sz w:val="24"/>
              </w:rPr>
              <w:t>1</w:t>
            </w:r>
            <w:r w:rsidRPr="00B57EEF">
              <w:rPr>
                <w:rFonts w:ascii="仿宋" w:eastAsia="仿宋" w:hAnsi="仿宋"/>
                <w:b/>
                <w:bCs/>
                <w:sz w:val="24"/>
              </w:rPr>
              <w:t xml:space="preserve">. </w:t>
            </w:r>
            <w:r w:rsidRPr="00B57EEF">
              <w:rPr>
                <w:rFonts w:ascii="仿宋" w:eastAsia="仿宋" w:hAnsi="仿宋" w:hint="eastAsia"/>
                <w:b/>
                <w:bCs/>
                <w:sz w:val="24"/>
              </w:rPr>
              <w:t>课程内容建设</w:t>
            </w:r>
          </w:p>
          <w:p w:rsidR="00A37663" w:rsidRPr="00B57EEF" w:rsidRDefault="00A37663" w:rsidP="00A37663">
            <w:pPr>
              <w:rPr>
                <w:rFonts w:ascii="仿宋" w:eastAsia="仿宋" w:hAnsi="仿宋"/>
                <w:sz w:val="24"/>
              </w:rPr>
            </w:pPr>
            <w:r w:rsidRPr="007D29F9">
              <w:rPr>
                <w:rFonts w:ascii="仿宋" w:eastAsia="仿宋" w:hAnsi="仿宋" w:hint="eastAsia"/>
                <w:sz w:val="24"/>
              </w:rPr>
              <w:t>结合专业办学定位，</w:t>
            </w:r>
            <w:r>
              <w:rPr>
                <w:rFonts w:ascii="仿宋" w:eastAsia="仿宋" w:hAnsi="仿宋" w:hint="eastAsia"/>
                <w:sz w:val="24"/>
              </w:rPr>
              <w:t>内容上侧重流体力学的工程应用，同时依托</w:t>
            </w:r>
            <w:r w:rsidR="00847CF2">
              <w:rPr>
                <w:rFonts w:ascii="仿宋" w:eastAsia="仿宋" w:hAnsi="仿宋" w:hint="eastAsia"/>
                <w:sz w:val="24"/>
              </w:rPr>
              <w:t>实验条件</w:t>
            </w:r>
            <w:r>
              <w:rPr>
                <w:rFonts w:ascii="仿宋" w:eastAsia="仿宋" w:hAnsi="仿宋" w:hint="eastAsia"/>
                <w:sz w:val="24"/>
              </w:rPr>
              <w:t>新增CFD、PIV等知识点。</w:t>
            </w:r>
          </w:p>
          <w:p w:rsidR="00A37663" w:rsidRPr="00B57EEF" w:rsidRDefault="00A37663" w:rsidP="00A37663">
            <w:pPr>
              <w:rPr>
                <w:rFonts w:ascii="仿宋" w:eastAsia="仿宋" w:hAnsi="仿宋"/>
                <w:b/>
                <w:bCs/>
                <w:sz w:val="24"/>
              </w:rPr>
            </w:pPr>
            <w:r w:rsidRPr="00B57EEF">
              <w:rPr>
                <w:rFonts w:ascii="仿宋" w:eastAsia="仿宋" w:hAnsi="仿宋"/>
                <w:b/>
                <w:bCs/>
                <w:sz w:val="24"/>
              </w:rPr>
              <w:t xml:space="preserve">2. </w:t>
            </w:r>
            <w:r w:rsidRPr="00B57EEF">
              <w:rPr>
                <w:rFonts w:ascii="仿宋" w:eastAsia="仿宋" w:hAnsi="仿宋" w:hint="eastAsia"/>
                <w:b/>
                <w:bCs/>
                <w:sz w:val="24"/>
              </w:rPr>
              <w:t>资源建设</w:t>
            </w:r>
          </w:p>
          <w:p w:rsidR="00A37663" w:rsidRDefault="00A37663" w:rsidP="00A37663">
            <w:pPr>
              <w:rPr>
                <w:rFonts w:ascii="仿宋" w:eastAsia="仿宋" w:hAnsi="仿宋"/>
                <w:sz w:val="24"/>
              </w:rPr>
            </w:pPr>
            <w:r>
              <w:rPr>
                <w:rFonts w:ascii="仿宋" w:eastAsia="仿宋" w:hAnsi="仿宋" w:hint="eastAsia"/>
                <w:sz w:val="24"/>
              </w:rPr>
              <w:t>（1）</w:t>
            </w:r>
            <w:r w:rsidRPr="00CE1A9C">
              <w:rPr>
                <w:rFonts w:ascii="仿宋" w:eastAsia="仿宋" w:hAnsi="仿宋"/>
                <w:sz w:val="24"/>
              </w:rPr>
              <w:t>教学团队依据</w:t>
            </w:r>
            <w:r>
              <w:rPr>
                <w:rFonts w:ascii="仿宋" w:eastAsia="仿宋" w:hAnsi="仿宋" w:hint="eastAsia"/>
                <w:sz w:val="24"/>
              </w:rPr>
              <w:t>课程群</w:t>
            </w:r>
            <w:r w:rsidRPr="00CE1A9C">
              <w:rPr>
                <w:rFonts w:ascii="仿宋" w:eastAsia="仿宋" w:hAnsi="仿宋"/>
                <w:sz w:val="24"/>
              </w:rPr>
              <w:t>的共同基本</w:t>
            </w:r>
            <w:r>
              <w:rPr>
                <w:rFonts w:ascii="仿宋" w:eastAsia="仿宋" w:hAnsi="仿宋" w:hint="eastAsia"/>
                <w:sz w:val="24"/>
              </w:rPr>
              <w:t>理论</w:t>
            </w:r>
            <w:r w:rsidRPr="00CE1A9C">
              <w:rPr>
                <w:rFonts w:ascii="仿宋" w:eastAsia="仿宋" w:hAnsi="仿宋"/>
                <w:sz w:val="24"/>
              </w:rPr>
              <w:t>，完成了2学时的</w:t>
            </w:r>
            <w:r>
              <w:rPr>
                <w:rFonts w:ascii="仿宋" w:eastAsia="仿宋" w:hAnsi="仿宋" w:hint="eastAsia"/>
                <w:sz w:val="24"/>
              </w:rPr>
              <w:t>流体力学</w:t>
            </w:r>
            <w:r w:rsidR="004D400E">
              <w:rPr>
                <w:rFonts w:ascii="仿宋" w:eastAsia="仿宋" w:hAnsi="仿宋" w:hint="eastAsia"/>
                <w:sz w:val="24"/>
              </w:rPr>
              <w:t>M</w:t>
            </w:r>
            <w:r w:rsidR="004D400E">
              <w:rPr>
                <w:rFonts w:ascii="仿宋" w:eastAsia="仿宋" w:hAnsi="仿宋"/>
                <w:sz w:val="24"/>
              </w:rPr>
              <w:t>OOC</w:t>
            </w:r>
            <w:r w:rsidR="00847CF2">
              <w:rPr>
                <w:rFonts w:ascii="仿宋" w:eastAsia="仿宋" w:hAnsi="仿宋" w:hint="eastAsia"/>
                <w:sz w:val="24"/>
              </w:rPr>
              <w:t>；</w:t>
            </w:r>
          </w:p>
          <w:p w:rsidR="00A37663" w:rsidRDefault="00A37663" w:rsidP="00A37663">
            <w:pPr>
              <w:rPr>
                <w:rFonts w:ascii="仿宋" w:eastAsia="仿宋" w:hAnsi="仿宋"/>
                <w:sz w:val="24"/>
              </w:rPr>
            </w:pPr>
            <w:r>
              <w:rPr>
                <w:rFonts w:ascii="仿宋" w:eastAsia="仿宋" w:hAnsi="仿宋" w:hint="eastAsia"/>
                <w:sz w:val="24"/>
              </w:rPr>
              <w:t>（2）利用智慧树平台设置S</w:t>
            </w:r>
            <w:r>
              <w:rPr>
                <w:rFonts w:ascii="仿宋" w:eastAsia="仿宋" w:hAnsi="仿宋"/>
                <w:sz w:val="24"/>
              </w:rPr>
              <w:t>POC</w:t>
            </w:r>
            <w:r>
              <w:rPr>
                <w:rFonts w:ascii="仿宋" w:eastAsia="仿宋" w:hAnsi="仿宋" w:hint="eastAsia"/>
                <w:sz w:val="24"/>
              </w:rPr>
              <w:t>，开展M</w:t>
            </w:r>
            <w:r>
              <w:rPr>
                <w:rFonts w:ascii="仿宋" w:eastAsia="仿宋" w:hAnsi="仿宋"/>
                <w:sz w:val="24"/>
              </w:rPr>
              <w:t>OOC+SPOC+</w:t>
            </w:r>
            <w:r>
              <w:rPr>
                <w:rFonts w:ascii="仿宋" w:eastAsia="仿宋" w:hAnsi="仿宋" w:hint="eastAsia"/>
                <w:sz w:val="24"/>
              </w:rPr>
              <w:t>翻转课堂教学</w:t>
            </w:r>
            <w:r w:rsidR="00847CF2">
              <w:rPr>
                <w:rFonts w:ascii="仿宋" w:eastAsia="仿宋" w:hAnsi="仿宋" w:hint="eastAsia"/>
                <w:sz w:val="24"/>
              </w:rPr>
              <w:t>；</w:t>
            </w:r>
          </w:p>
          <w:p w:rsidR="00A37663" w:rsidRDefault="00A37663" w:rsidP="00A37663">
            <w:pPr>
              <w:rPr>
                <w:rFonts w:ascii="仿宋" w:eastAsia="仿宋" w:hAnsi="仿宋"/>
                <w:sz w:val="24"/>
              </w:rPr>
            </w:pPr>
            <w:r>
              <w:rPr>
                <w:rFonts w:ascii="仿宋" w:eastAsia="仿宋" w:hAnsi="仿宋" w:hint="eastAsia"/>
                <w:sz w:val="24"/>
              </w:rPr>
              <w:t>（3）近5年教学团队出版流体力学类教材</w:t>
            </w:r>
            <w:r w:rsidR="004D400E">
              <w:rPr>
                <w:rFonts w:ascii="仿宋" w:eastAsia="仿宋" w:hAnsi="仿宋" w:hint="eastAsia"/>
                <w:sz w:val="24"/>
              </w:rPr>
              <w:t>5</w:t>
            </w:r>
            <w:r>
              <w:rPr>
                <w:rFonts w:ascii="仿宋" w:eastAsia="仿宋" w:hAnsi="仿宋" w:hint="eastAsia"/>
                <w:sz w:val="24"/>
              </w:rPr>
              <w:t>部</w:t>
            </w:r>
            <w:r w:rsidR="00847CF2">
              <w:rPr>
                <w:rFonts w:ascii="仿宋" w:eastAsia="仿宋" w:hAnsi="仿宋" w:hint="eastAsia"/>
                <w:sz w:val="24"/>
              </w:rPr>
              <w:t>；</w:t>
            </w:r>
          </w:p>
          <w:p w:rsidR="00A37663" w:rsidRPr="007A3B2E" w:rsidRDefault="004D400E" w:rsidP="00A37663">
            <w:pPr>
              <w:rPr>
                <w:rFonts w:ascii="仿宋" w:eastAsia="仿宋" w:hAnsi="仿宋"/>
                <w:b/>
                <w:bCs/>
                <w:sz w:val="24"/>
              </w:rPr>
            </w:pPr>
            <w:r>
              <w:rPr>
                <w:rFonts w:ascii="仿宋" w:eastAsia="仿宋" w:hAnsi="仿宋"/>
                <w:b/>
                <w:bCs/>
                <w:sz w:val="24"/>
              </w:rPr>
              <w:t>3</w:t>
            </w:r>
            <w:r w:rsidR="00A37663" w:rsidRPr="007A3B2E">
              <w:rPr>
                <w:rFonts w:ascii="仿宋" w:eastAsia="仿宋" w:hAnsi="仿宋"/>
                <w:b/>
                <w:bCs/>
                <w:sz w:val="24"/>
              </w:rPr>
              <w:t>.</w:t>
            </w:r>
            <w:r w:rsidR="00A37663" w:rsidRPr="007A3B2E">
              <w:rPr>
                <w:rFonts w:ascii="仿宋" w:eastAsia="仿宋" w:hAnsi="仿宋" w:hint="eastAsia"/>
                <w:b/>
                <w:bCs/>
                <w:sz w:val="24"/>
              </w:rPr>
              <w:t>资源应用情况</w:t>
            </w:r>
          </w:p>
          <w:p w:rsidR="00A37663" w:rsidRDefault="00A37663" w:rsidP="00A37663">
            <w:pPr>
              <w:rPr>
                <w:rFonts w:ascii="仿宋" w:eastAsia="仿宋" w:hAnsi="仿宋"/>
                <w:sz w:val="24"/>
              </w:rPr>
            </w:pPr>
            <w:r>
              <w:rPr>
                <w:rFonts w:ascii="仿宋" w:eastAsia="仿宋" w:hAnsi="仿宋" w:hint="eastAsia"/>
                <w:sz w:val="24"/>
              </w:rPr>
              <w:t>（1）慕课已运行</w:t>
            </w:r>
            <w:r w:rsidR="004D400E">
              <w:rPr>
                <w:rFonts w:ascii="仿宋" w:eastAsia="仿宋" w:hAnsi="仿宋"/>
                <w:sz w:val="24"/>
              </w:rPr>
              <w:t>4</w:t>
            </w:r>
            <w:r>
              <w:rPr>
                <w:rFonts w:ascii="仿宋" w:eastAsia="仿宋" w:hAnsi="仿宋" w:hint="eastAsia"/>
                <w:sz w:val="24"/>
              </w:rPr>
              <w:t>学期，全国</w:t>
            </w:r>
            <w:r w:rsidR="004D400E">
              <w:rPr>
                <w:rFonts w:ascii="仿宋" w:eastAsia="仿宋" w:hAnsi="仿宋"/>
                <w:sz w:val="24"/>
              </w:rPr>
              <w:t>20</w:t>
            </w:r>
            <w:r>
              <w:rPr>
                <w:rFonts w:ascii="仿宋" w:eastAsia="仿宋" w:hAnsi="仿宋" w:hint="eastAsia"/>
                <w:sz w:val="24"/>
              </w:rPr>
              <w:t>所高校</w:t>
            </w:r>
            <w:r w:rsidR="004D400E">
              <w:rPr>
                <w:rFonts w:ascii="仿宋" w:eastAsia="仿宋" w:hAnsi="仿宋" w:hint="eastAsia"/>
                <w:sz w:val="24"/>
              </w:rPr>
              <w:t>,</w:t>
            </w:r>
            <w:r w:rsidR="004D400E">
              <w:rPr>
                <w:rFonts w:ascii="仿宋" w:eastAsia="仿宋" w:hAnsi="仿宋"/>
                <w:sz w:val="24"/>
              </w:rPr>
              <w:t>4200</w:t>
            </w:r>
            <w:r w:rsidR="004D400E">
              <w:rPr>
                <w:rFonts w:ascii="仿宋" w:eastAsia="仿宋" w:hAnsi="仿宋" w:hint="eastAsia"/>
                <w:sz w:val="24"/>
              </w:rPr>
              <w:t>余名</w:t>
            </w:r>
            <w:r>
              <w:rPr>
                <w:rFonts w:ascii="仿宋" w:eastAsia="仿宋" w:hAnsi="仿宋" w:hint="eastAsia"/>
                <w:sz w:val="24"/>
              </w:rPr>
              <w:t>学生选课，反映良好；</w:t>
            </w:r>
          </w:p>
          <w:p w:rsidR="00A37663" w:rsidRDefault="00A37663" w:rsidP="00A37663">
            <w:pPr>
              <w:rPr>
                <w:rFonts w:ascii="仿宋" w:eastAsia="仿宋" w:hAnsi="仿宋"/>
                <w:sz w:val="24"/>
              </w:rPr>
            </w:pPr>
            <w:r>
              <w:rPr>
                <w:rFonts w:ascii="仿宋" w:eastAsia="仿宋" w:hAnsi="仿宋" w:hint="eastAsia"/>
                <w:sz w:val="24"/>
              </w:rPr>
              <w:t>（2）</w:t>
            </w:r>
            <w:r w:rsidRPr="007A3B2E">
              <w:rPr>
                <w:rFonts w:ascii="仿宋" w:eastAsia="仿宋" w:hAnsi="仿宋" w:hint="eastAsia"/>
                <w:sz w:val="24"/>
              </w:rPr>
              <w:t>学生运用</w:t>
            </w:r>
            <w:r>
              <w:rPr>
                <w:rFonts w:ascii="仿宋" w:eastAsia="仿宋" w:hAnsi="仿宋" w:hint="eastAsia"/>
                <w:sz w:val="24"/>
              </w:rPr>
              <w:t>S</w:t>
            </w:r>
            <w:r>
              <w:rPr>
                <w:rFonts w:ascii="仿宋" w:eastAsia="仿宋" w:hAnsi="仿宋"/>
                <w:sz w:val="24"/>
              </w:rPr>
              <w:t>POC</w:t>
            </w:r>
            <w:r w:rsidRPr="007A3B2E">
              <w:rPr>
                <w:rFonts w:ascii="仿宋" w:eastAsia="仿宋" w:hAnsi="仿宋" w:hint="eastAsia"/>
                <w:sz w:val="24"/>
              </w:rPr>
              <w:t>进行了线上学习、线下翻转及考试</w:t>
            </w:r>
            <w:r>
              <w:rPr>
                <w:rFonts w:ascii="仿宋" w:eastAsia="仿宋" w:hAnsi="仿宋" w:hint="eastAsia"/>
                <w:sz w:val="24"/>
              </w:rPr>
              <w:t>；</w:t>
            </w:r>
          </w:p>
          <w:p w:rsidR="00A37663" w:rsidRDefault="00A37663" w:rsidP="00A37663">
            <w:pPr>
              <w:rPr>
                <w:rFonts w:ascii="仿宋" w:eastAsia="仿宋" w:hAnsi="仿宋"/>
                <w:sz w:val="24"/>
              </w:rPr>
            </w:pPr>
            <w:r>
              <w:rPr>
                <w:rFonts w:ascii="仿宋" w:eastAsia="仿宋" w:hAnsi="仿宋" w:hint="eastAsia"/>
                <w:sz w:val="24"/>
              </w:rPr>
              <w:t>（3）交叉配合使用自编教材。</w:t>
            </w:r>
          </w:p>
          <w:p w:rsidR="00091134" w:rsidRPr="004640C2" w:rsidRDefault="00091134" w:rsidP="00091134">
            <w:pPr>
              <w:rPr>
                <w:rFonts w:ascii="仿宋_GB2312" w:eastAsia="仿宋_GB2312" w:hAnsi="仿宋_GB2312" w:cs="仿宋_GB2312"/>
                <w:b/>
                <w:bCs/>
                <w:sz w:val="24"/>
                <w:szCs w:val="24"/>
              </w:rPr>
            </w:pPr>
            <w:r>
              <w:rPr>
                <w:rFonts w:ascii="仿宋" w:eastAsia="仿宋" w:hAnsi="仿宋" w:hint="eastAsia"/>
                <w:b/>
                <w:bCs/>
                <w:sz w:val="24"/>
              </w:rPr>
              <w:t>（五）</w:t>
            </w:r>
            <w:r w:rsidRPr="004640C2">
              <w:rPr>
                <w:rFonts w:ascii="仿宋_GB2312" w:eastAsia="仿宋_GB2312" w:hAnsi="仿宋_GB2312" w:cs="仿宋_GB2312" w:hint="eastAsia"/>
                <w:b/>
                <w:bCs/>
                <w:sz w:val="24"/>
                <w:szCs w:val="24"/>
              </w:rPr>
              <w:t>教学</w:t>
            </w:r>
            <w:r w:rsidR="005774E5">
              <w:rPr>
                <w:rFonts w:ascii="仿宋_GB2312" w:eastAsia="仿宋_GB2312" w:hAnsi="仿宋_GB2312" w:cs="仿宋_GB2312" w:hint="eastAsia"/>
                <w:b/>
                <w:bCs/>
                <w:sz w:val="24"/>
                <w:szCs w:val="24"/>
              </w:rPr>
              <w:t>方法改革</w:t>
            </w:r>
          </w:p>
          <w:p w:rsidR="005774E5" w:rsidRPr="005774E5" w:rsidRDefault="005774E5" w:rsidP="005774E5">
            <w:pPr>
              <w:rPr>
                <w:rFonts w:ascii="仿宋" w:eastAsia="仿宋" w:hAnsi="仿宋"/>
                <w:sz w:val="24"/>
              </w:rPr>
            </w:pPr>
            <w:r w:rsidRPr="005774E5">
              <w:rPr>
                <w:rFonts w:ascii="仿宋" w:eastAsia="仿宋" w:hAnsi="仿宋" w:hint="eastAsia"/>
                <w:sz w:val="24"/>
              </w:rPr>
              <w:t>教学手段多元化，M</w:t>
            </w:r>
            <w:r w:rsidRPr="005774E5">
              <w:rPr>
                <w:rFonts w:ascii="仿宋" w:eastAsia="仿宋" w:hAnsi="仿宋"/>
                <w:sz w:val="24"/>
              </w:rPr>
              <w:t>OOC</w:t>
            </w:r>
            <w:r w:rsidRPr="005774E5">
              <w:rPr>
                <w:rFonts w:ascii="仿宋" w:eastAsia="仿宋" w:hAnsi="仿宋" w:hint="eastAsia"/>
                <w:sz w:val="24"/>
              </w:rPr>
              <w:t>中的问题讨论，章节测试和见面课；SPOC中的学习资源发布、分组教学、课前课后作业、阶段性测试；雨课堂中的课件发布、慕课资源插入、点名、随堂测试、弹幕；登录实验平台，完成虚拟实验，</w:t>
            </w:r>
            <w:r w:rsidR="00847CF2">
              <w:rPr>
                <w:rFonts w:ascii="仿宋" w:eastAsia="仿宋" w:hAnsi="仿宋" w:hint="eastAsia"/>
                <w:sz w:val="24"/>
              </w:rPr>
              <w:t>再进行</w:t>
            </w:r>
            <w:r w:rsidRPr="005774E5">
              <w:rPr>
                <w:rFonts w:ascii="仿宋" w:eastAsia="仿宋" w:hAnsi="仿宋" w:hint="eastAsia"/>
                <w:sz w:val="24"/>
              </w:rPr>
              <w:t>实物操作</w:t>
            </w:r>
            <w:r w:rsidR="00847CF2">
              <w:rPr>
                <w:rFonts w:ascii="仿宋" w:eastAsia="仿宋" w:hAnsi="仿宋" w:hint="eastAsia"/>
                <w:sz w:val="24"/>
              </w:rPr>
              <w:t>。</w:t>
            </w:r>
          </w:p>
          <w:p w:rsidR="00A37663" w:rsidRPr="004640C2" w:rsidRDefault="00A37663" w:rsidP="00A37663">
            <w:pPr>
              <w:rPr>
                <w:rFonts w:ascii="仿宋_GB2312" w:eastAsia="仿宋_GB2312" w:hAnsi="仿宋_GB2312" w:cs="仿宋_GB2312"/>
                <w:b/>
                <w:bCs/>
                <w:sz w:val="24"/>
                <w:szCs w:val="24"/>
              </w:rPr>
            </w:pPr>
            <w:r>
              <w:rPr>
                <w:rFonts w:ascii="仿宋" w:eastAsia="仿宋" w:hAnsi="仿宋" w:hint="eastAsia"/>
                <w:b/>
                <w:bCs/>
                <w:sz w:val="24"/>
              </w:rPr>
              <w:t>（</w:t>
            </w:r>
            <w:r w:rsidR="005774E5">
              <w:rPr>
                <w:rFonts w:ascii="仿宋" w:eastAsia="仿宋" w:hAnsi="仿宋" w:hint="eastAsia"/>
                <w:b/>
                <w:bCs/>
                <w:sz w:val="24"/>
              </w:rPr>
              <w:t>六</w:t>
            </w:r>
            <w:r>
              <w:rPr>
                <w:rFonts w:ascii="仿宋" w:eastAsia="仿宋" w:hAnsi="仿宋" w:hint="eastAsia"/>
                <w:b/>
                <w:bCs/>
                <w:sz w:val="24"/>
              </w:rPr>
              <w:t>）</w:t>
            </w:r>
            <w:r w:rsidRPr="004640C2">
              <w:rPr>
                <w:rFonts w:ascii="仿宋_GB2312" w:eastAsia="仿宋_GB2312" w:hAnsi="仿宋_GB2312" w:cs="仿宋_GB2312" w:hint="eastAsia"/>
                <w:b/>
                <w:bCs/>
                <w:sz w:val="24"/>
                <w:szCs w:val="24"/>
              </w:rPr>
              <w:t>课程教学内容及组织实施情况</w:t>
            </w:r>
          </w:p>
          <w:p w:rsidR="00A37663" w:rsidRPr="0057356C" w:rsidRDefault="00A37663" w:rsidP="00A37663">
            <w:pPr>
              <w:rPr>
                <w:rFonts w:ascii="仿宋" w:eastAsia="仿宋" w:hAnsi="仿宋"/>
                <w:b/>
                <w:bCs/>
                <w:sz w:val="24"/>
              </w:rPr>
            </w:pPr>
            <w:r w:rsidRPr="0057356C">
              <w:rPr>
                <w:rFonts w:ascii="仿宋" w:eastAsia="仿宋" w:hAnsi="仿宋" w:hint="eastAsia"/>
                <w:b/>
                <w:bCs/>
                <w:sz w:val="24"/>
              </w:rPr>
              <w:t>1</w:t>
            </w:r>
            <w:r w:rsidRPr="0057356C">
              <w:rPr>
                <w:rFonts w:ascii="仿宋" w:eastAsia="仿宋" w:hAnsi="仿宋"/>
                <w:b/>
                <w:bCs/>
                <w:sz w:val="24"/>
              </w:rPr>
              <w:t>.</w:t>
            </w:r>
            <w:r w:rsidRPr="0057356C">
              <w:rPr>
                <w:rFonts w:ascii="仿宋" w:eastAsia="仿宋" w:hAnsi="仿宋" w:hint="eastAsia"/>
                <w:b/>
                <w:bCs/>
                <w:sz w:val="24"/>
              </w:rPr>
              <w:t>课程教学整体安排</w:t>
            </w:r>
          </w:p>
          <w:p w:rsidR="00A37663" w:rsidRDefault="00A37663" w:rsidP="00A37663">
            <w:pPr>
              <w:rPr>
                <w:rFonts w:ascii="仿宋" w:eastAsia="仿宋" w:hAnsi="仿宋"/>
                <w:sz w:val="24"/>
              </w:rPr>
            </w:pPr>
            <w:r w:rsidRPr="007C1BF6">
              <w:rPr>
                <w:rFonts w:ascii="仿宋" w:eastAsia="仿宋" w:hAnsi="仿宋" w:hint="eastAsia"/>
                <w:sz w:val="24"/>
              </w:rPr>
              <w:t>（1）</w:t>
            </w:r>
            <w:r>
              <w:rPr>
                <w:rFonts w:ascii="仿宋" w:eastAsia="仿宋" w:hAnsi="仿宋" w:hint="eastAsia"/>
                <w:sz w:val="24"/>
              </w:rPr>
              <w:t>合理安排</w:t>
            </w:r>
            <w:r w:rsidRPr="007C1BF6">
              <w:rPr>
                <w:rFonts w:ascii="仿宋" w:eastAsia="仿宋" w:hAnsi="仿宋" w:hint="eastAsia"/>
                <w:sz w:val="24"/>
              </w:rPr>
              <w:t>线上</w:t>
            </w:r>
            <w:r>
              <w:rPr>
                <w:rFonts w:ascii="仿宋" w:eastAsia="仿宋" w:hAnsi="仿宋" w:hint="eastAsia"/>
                <w:sz w:val="24"/>
              </w:rPr>
              <w:t>线下</w:t>
            </w:r>
            <w:r w:rsidRPr="007C1BF6">
              <w:rPr>
                <w:rFonts w:ascii="仿宋" w:eastAsia="仿宋" w:hAnsi="仿宋" w:hint="eastAsia"/>
                <w:sz w:val="24"/>
              </w:rPr>
              <w:t>教学内容。线上课程主要用于</w:t>
            </w:r>
            <w:r>
              <w:rPr>
                <w:rFonts w:ascii="仿宋" w:eastAsia="仿宋" w:hAnsi="仿宋" w:hint="eastAsia"/>
                <w:sz w:val="24"/>
              </w:rPr>
              <w:t>基本理论的学习</w:t>
            </w:r>
            <w:r w:rsidRPr="007C1BF6">
              <w:rPr>
                <w:rFonts w:ascii="仿宋" w:eastAsia="仿宋" w:hAnsi="仿宋" w:hint="eastAsia"/>
                <w:sz w:val="24"/>
              </w:rPr>
              <w:t>，线下课程</w:t>
            </w:r>
            <w:r>
              <w:rPr>
                <w:rFonts w:ascii="仿宋" w:eastAsia="仿宋" w:hAnsi="仿宋" w:hint="eastAsia"/>
                <w:sz w:val="24"/>
              </w:rPr>
              <w:t>主要为具体应用，</w:t>
            </w:r>
            <w:r w:rsidRPr="007C1BF6">
              <w:rPr>
                <w:rFonts w:ascii="仿宋" w:eastAsia="仿宋" w:hAnsi="仿宋" w:hint="eastAsia"/>
                <w:sz w:val="24"/>
              </w:rPr>
              <w:t>多采用</w:t>
            </w:r>
            <w:r>
              <w:rPr>
                <w:rFonts w:ascii="仿宋" w:eastAsia="仿宋" w:hAnsi="仿宋" w:hint="eastAsia"/>
                <w:sz w:val="24"/>
              </w:rPr>
              <w:t>案例分析、</w:t>
            </w:r>
            <w:r w:rsidRPr="007C1BF6">
              <w:rPr>
                <w:rFonts w:ascii="仿宋" w:eastAsia="仿宋" w:hAnsi="仿宋" w:hint="eastAsia"/>
                <w:sz w:val="24"/>
              </w:rPr>
              <w:t>小组讨论方式，</w:t>
            </w:r>
            <w:r>
              <w:rPr>
                <w:rFonts w:ascii="仿宋" w:eastAsia="仿宋" w:hAnsi="仿宋" w:hint="eastAsia"/>
                <w:sz w:val="24"/>
              </w:rPr>
              <w:t>重视</w:t>
            </w:r>
            <w:r w:rsidRPr="007C1BF6">
              <w:rPr>
                <w:rFonts w:ascii="仿宋" w:eastAsia="仿宋" w:hAnsi="仿宋" w:hint="eastAsia"/>
                <w:sz w:val="24"/>
              </w:rPr>
              <w:t>高阶性知识探究及解决复杂工程问题的能力培养</w:t>
            </w:r>
            <w:r>
              <w:rPr>
                <w:rFonts w:ascii="仿宋" w:eastAsia="仿宋" w:hAnsi="仿宋" w:hint="eastAsia"/>
                <w:sz w:val="24"/>
              </w:rPr>
              <w:t>；</w:t>
            </w:r>
          </w:p>
          <w:p w:rsidR="00A37663" w:rsidRDefault="00A37663" w:rsidP="00A37663">
            <w:pPr>
              <w:rPr>
                <w:rFonts w:ascii="仿宋" w:eastAsia="仿宋" w:hAnsi="仿宋"/>
                <w:sz w:val="24"/>
              </w:rPr>
            </w:pPr>
            <w:r>
              <w:rPr>
                <w:rFonts w:ascii="仿宋" w:eastAsia="仿宋" w:hAnsi="仿宋" w:hint="eastAsia"/>
                <w:sz w:val="24"/>
              </w:rPr>
              <w:t>（2）引导学生学习网上优秀的视频资源，提升学习兴趣，增强工科学生的文学修养；</w:t>
            </w:r>
          </w:p>
          <w:p w:rsidR="00A37663" w:rsidRDefault="00A37663" w:rsidP="00A37663">
            <w:pPr>
              <w:rPr>
                <w:rFonts w:ascii="仿宋" w:eastAsia="仿宋" w:hAnsi="仿宋"/>
                <w:sz w:val="24"/>
              </w:rPr>
            </w:pPr>
            <w:r>
              <w:rPr>
                <w:rFonts w:ascii="仿宋" w:eastAsia="仿宋" w:hAnsi="仿宋" w:hint="eastAsia"/>
                <w:sz w:val="24"/>
              </w:rPr>
              <w:t>（3）</w:t>
            </w:r>
            <w:r w:rsidRPr="007C1BF6">
              <w:rPr>
                <w:rFonts w:ascii="仿宋" w:eastAsia="仿宋" w:hAnsi="仿宋" w:hint="eastAsia"/>
                <w:sz w:val="24"/>
              </w:rPr>
              <w:t>结合前沿技术及社会热点，培养</w:t>
            </w:r>
            <w:r>
              <w:rPr>
                <w:rFonts w:ascii="仿宋" w:eastAsia="仿宋" w:hAnsi="仿宋" w:hint="eastAsia"/>
                <w:sz w:val="24"/>
              </w:rPr>
              <w:t>学生</w:t>
            </w:r>
            <w:r w:rsidRPr="007C1BF6">
              <w:rPr>
                <w:rFonts w:ascii="仿宋" w:eastAsia="仿宋" w:hAnsi="仿宋" w:hint="eastAsia"/>
                <w:sz w:val="24"/>
              </w:rPr>
              <w:t>视野开阔</w:t>
            </w:r>
            <w:r>
              <w:rPr>
                <w:rFonts w:ascii="仿宋" w:eastAsia="仿宋" w:hAnsi="仿宋" w:hint="eastAsia"/>
                <w:sz w:val="24"/>
              </w:rPr>
              <w:t>、</w:t>
            </w:r>
            <w:r w:rsidRPr="007C1BF6">
              <w:rPr>
                <w:rFonts w:ascii="仿宋" w:eastAsia="仿宋" w:hAnsi="仿宋" w:hint="eastAsia"/>
                <w:sz w:val="24"/>
              </w:rPr>
              <w:t>心系祖国</w:t>
            </w:r>
            <w:r>
              <w:rPr>
                <w:rFonts w:ascii="仿宋" w:eastAsia="仿宋" w:hAnsi="仿宋" w:hint="eastAsia"/>
                <w:sz w:val="24"/>
              </w:rPr>
              <w:t>、</w:t>
            </w:r>
            <w:r w:rsidRPr="007C1BF6">
              <w:rPr>
                <w:rFonts w:ascii="仿宋" w:eastAsia="仿宋" w:hAnsi="仿宋" w:hint="eastAsia"/>
                <w:sz w:val="24"/>
              </w:rPr>
              <w:t>合法守信的</w:t>
            </w:r>
            <w:r>
              <w:rPr>
                <w:rFonts w:ascii="仿宋" w:eastAsia="仿宋" w:hAnsi="仿宋" w:hint="eastAsia"/>
                <w:sz w:val="24"/>
              </w:rPr>
              <w:t>素养；</w:t>
            </w:r>
          </w:p>
          <w:p w:rsidR="005774E5" w:rsidRPr="005774E5" w:rsidRDefault="00A37663" w:rsidP="005774E5">
            <w:pPr>
              <w:rPr>
                <w:rFonts w:ascii="仿宋" w:eastAsia="仿宋" w:hAnsi="仿宋"/>
              </w:rPr>
            </w:pPr>
            <w:r>
              <w:rPr>
                <w:rFonts w:ascii="仿宋" w:eastAsia="仿宋" w:hAnsi="仿宋" w:hint="eastAsia"/>
                <w:sz w:val="24"/>
              </w:rPr>
              <w:t>（4）</w:t>
            </w:r>
            <w:r w:rsidR="005774E5" w:rsidRPr="005774E5">
              <w:rPr>
                <w:rFonts w:ascii="仿宋" w:eastAsia="仿宋" w:hAnsi="仿宋" w:hint="eastAsia"/>
                <w:sz w:val="24"/>
              </w:rPr>
              <w:t>课堂教学与创新性设计、科学研究互动，鼓励并指导学生参与学科竞赛和科学研究</w:t>
            </w:r>
            <w:r w:rsidR="005774E5">
              <w:rPr>
                <w:rFonts w:ascii="仿宋" w:eastAsia="仿宋" w:hAnsi="仿宋" w:hint="eastAsia"/>
                <w:sz w:val="24"/>
              </w:rPr>
              <w:t>。</w:t>
            </w:r>
          </w:p>
          <w:p w:rsidR="00A37663" w:rsidRDefault="00A37663" w:rsidP="00A37663">
            <w:pPr>
              <w:rPr>
                <w:rFonts w:ascii="仿宋" w:eastAsia="仿宋" w:hAnsi="仿宋"/>
                <w:b/>
                <w:bCs/>
                <w:sz w:val="24"/>
              </w:rPr>
            </w:pPr>
            <w:r w:rsidRPr="0057356C">
              <w:rPr>
                <w:rFonts w:ascii="仿宋" w:eastAsia="仿宋" w:hAnsi="仿宋" w:hint="eastAsia"/>
                <w:b/>
                <w:bCs/>
                <w:sz w:val="24"/>
              </w:rPr>
              <w:t>2</w:t>
            </w:r>
            <w:r w:rsidRPr="0057356C">
              <w:rPr>
                <w:rFonts w:ascii="仿宋" w:eastAsia="仿宋" w:hAnsi="仿宋"/>
                <w:b/>
                <w:bCs/>
                <w:sz w:val="24"/>
              </w:rPr>
              <w:t>.</w:t>
            </w:r>
            <w:r w:rsidRPr="0057356C">
              <w:rPr>
                <w:rFonts w:ascii="仿宋" w:eastAsia="仿宋" w:hAnsi="仿宋" w:hint="eastAsia"/>
                <w:b/>
                <w:bCs/>
                <w:sz w:val="24"/>
              </w:rPr>
              <w:t>具体实施过程</w:t>
            </w:r>
          </w:p>
          <w:p w:rsidR="00356D2D" w:rsidRPr="00D06BF7" w:rsidRDefault="00356D2D" w:rsidP="00356D2D">
            <w:pPr>
              <w:rPr>
                <w:rFonts w:ascii="仿宋" w:eastAsia="仿宋" w:hAnsi="仿宋"/>
                <w:sz w:val="24"/>
              </w:rPr>
            </w:pPr>
            <w:r w:rsidRPr="00356D2D">
              <w:rPr>
                <w:rFonts w:ascii="仿宋" w:eastAsia="仿宋" w:hAnsi="仿宋" w:hint="eastAsia"/>
                <w:sz w:val="24"/>
              </w:rPr>
              <w:t>采用</w:t>
            </w:r>
            <w:r w:rsidRPr="00356D2D">
              <w:rPr>
                <w:rFonts w:ascii="仿宋" w:eastAsia="仿宋" w:hAnsi="仿宋"/>
                <w:sz w:val="24"/>
              </w:rPr>
              <w:t>BOPPPS</w:t>
            </w:r>
            <w:r w:rsidRPr="00356D2D">
              <w:rPr>
                <w:rFonts w:ascii="仿宋" w:eastAsia="仿宋" w:hAnsi="仿宋" w:hint="eastAsia"/>
                <w:sz w:val="24"/>
              </w:rPr>
              <w:t>模式</w:t>
            </w:r>
            <w:r>
              <w:rPr>
                <w:rFonts w:ascii="仿宋" w:eastAsia="仿宋" w:hAnsi="仿宋" w:hint="eastAsia"/>
                <w:sz w:val="24"/>
              </w:rPr>
              <w:t>实施</w:t>
            </w:r>
            <w:r w:rsidRPr="00356D2D">
              <w:rPr>
                <w:rFonts w:ascii="仿宋" w:eastAsia="仿宋" w:hAnsi="仿宋" w:hint="eastAsia"/>
                <w:sz w:val="24"/>
              </w:rPr>
              <w:t>教学</w:t>
            </w:r>
            <w:r>
              <w:rPr>
                <w:rFonts w:ascii="仿宋" w:eastAsia="仿宋" w:hAnsi="仿宋" w:hint="eastAsia"/>
                <w:sz w:val="24"/>
              </w:rPr>
              <w:t>:</w:t>
            </w:r>
          </w:p>
          <w:p w:rsidR="00A37663" w:rsidRPr="007C1BF6" w:rsidRDefault="00A37663" w:rsidP="00A37663">
            <w:pPr>
              <w:rPr>
                <w:rFonts w:ascii="仿宋" w:eastAsia="仿宋" w:hAnsi="仿宋"/>
                <w:sz w:val="24"/>
              </w:rPr>
            </w:pPr>
            <w:r>
              <w:rPr>
                <w:rFonts w:ascii="仿宋" w:eastAsia="仿宋" w:hAnsi="仿宋" w:hint="eastAsia"/>
                <w:sz w:val="24"/>
              </w:rPr>
              <w:t>（1）</w:t>
            </w:r>
            <w:r w:rsidRPr="007C1BF6">
              <w:rPr>
                <w:rFonts w:ascii="仿宋" w:eastAsia="仿宋" w:hAnsi="仿宋" w:hint="eastAsia"/>
                <w:sz w:val="24"/>
              </w:rPr>
              <w:t>课前，</w:t>
            </w:r>
            <w:r>
              <w:rPr>
                <w:rFonts w:ascii="仿宋" w:eastAsia="仿宋" w:hAnsi="仿宋" w:hint="eastAsia"/>
                <w:sz w:val="24"/>
              </w:rPr>
              <w:t>S</w:t>
            </w:r>
            <w:r>
              <w:rPr>
                <w:rFonts w:ascii="仿宋" w:eastAsia="仿宋" w:hAnsi="仿宋"/>
                <w:sz w:val="24"/>
              </w:rPr>
              <w:t>POC</w:t>
            </w:r>
            <w:r w:rsidRPr="0084560A">
              <w:rPr>
                <w:rFonts w:ascii="仿宋" w:eastAsia="仿宋" w:hAnsi="仿宋"/>
                <w:sz w:val="24"/>
              </w:rPr>
              <w:t>发布教学任务，</w:t>
            </w:r>
            <w:r w:rsidRPr="0084560A">
              <w:rPr>
                <w:rFonts w:ascii="仿宋" w:eastAsia="仿宋" w:hAnsi="仿宋" w:hint="eastAsia"/>
                <w:sz w:val="24"/>
              </w:rPr>
              <w:t>引导</w:t>
            </w:r>
            <w:r w:rsidRPr="0084560A">
              <w:rPr>
                <w:rFonts w:ascii="仿宋" w:eastAsia="仿宋" w:hAnsi="仿宋"/>
                <w:sz w:val="24"/>
              </w:rPr>
              <w:t>学生</w:t>
            </w:r>
            <w:r w:rsidRPr="0084560A">
              <w:rPr>
                <w:rFonts w:ascii="仿宋" w:eastAsia="仿宋" w:hAnsi="仿宋" w:hint="eastAsia"/>
                <w:sz w:val="24"/>
              </w:rPr>
              <w:t>通过</w:t>
            </w:r>
            <w:r>
              <w:rPr>
                <w:rFonts w:ascii="仿宋" w:eastAsia="仿宋" w:hAnsi="仿宋" w:hint="eastAsia"/>
                <w:sz w:val="24"/>
              </w:rPr>
              <w:t>MOOC</w:t>
            </w:r>
            <w:r w:rsidRPr="0084560A">
              <w:rPr>
                <w:rFonts w:ascii="仿宋" w:eastAsia="仿宋" w:hAnsi="仿宋"/>
                <w:sz w:val="24"/>
              </w:rPr>
              <w:t>学习完成</w:t>
            </w:r>
            <w:r w:rsidRPr="0084560A">
              <w:rPr>
                <w:rFonts w:ascii="仿宋" w:eastAsia="仿宋" w:hAnsi="仿宋" w:hint="eastAsia"/>
                <w:sz w:val="24"/>
              </w:rPr>
              <w:t>预习</w:t>
            </w:r>
            <w:r w:rsidRPr="007C1BF6">
              <w:rPr>
                <w:rFonts w:ascii="仿宋" w:eastAsia="仿宋" w:hAnsi="仿宋" w:hint="eastAsia"/>
                <w:sz w:val="24"/>
              </w:rPr>
              <w:t>。</w:t>
            </w:r>
          </w:p>
          <w:p w:rsidR="00A37663" w:rsidRPr="007C1BF6" w:rsidRDefault="00A37663" w:rsidP="00A37663">
            <w:pPr>
              <w:rPr>
                <w:rFonts w:ascii="仿宋" w:eastAsia="仿宋" w:hAnsi="仿宋"/>
                <w:sz w:val="24"/>
              </w:rPr>
            </w:pPr>
            <w:r w:rsidRPr="007C1BF6">
              <w:rPr>
                <w:rFonts w:ascii="仿宋" w:eastAsia="仿宋" w:hAnsi="仿宋" w:hint="eastAsia"/>
                <w:sz w:val="24"/>
              </w:rPr>
              <w:t>（2）</w:t>
            </w:r>
            <w:r>
              <w:rPr>
                <w:rFonts w:ascii="仿宋" w:eastAsia="仿宋" w:hAnsi="仿宋" w:hint="eastAsia"/>
                <w:sz w:val="24"/>
              </w:rPr>
              <w:t>课中，利用智慧教学工具</w:t>
            </w:r>
            <w:r w:rsidRPr="0084560A">
              <w:rPr>
                <w:rFonts w:ascii="仿宋" w:eastAsia="仿宋" w:hAnsi="仿宋"/>
                <w:sz w:val="24"/>
              </w:rPr>
              <w:t>结合生活现象或工程问题</w:t>
            </w:r>
            <w:r>
              <w:rPr>
                <w:rFonts w:ascii="仿宋" w:eastAsia="仿宋" w:hAnsi="仿宋" w:hint="eastAsia"/>
                <w:sz w:val="24"/>
              </w:rPr>
              <w:t>，</w:t>
            </w:r>
            <w:r w:rsidR="00356D2D">
              <w:rPr>
                <w:rFonts w:ascii="仿宋" w:eastAsia="仿宋" w:hAnsi="仿宋" w:hint="eastAsia"/>
                <w:sz w:val="24"/>
              </w:rPr>
              <w:t>进行案例式教学，</w:t>
            </w:r>
            <w:r w:rsidRPr="0084560A">
              <w:rPr>
                <w:rFonts w:ascii="仿宋" w:eastAsia="仿宋" w:hAnsi="仿宋" w:hint="eastAsia"/>
                <w:sz w:val="24"/>
              </w:rPr>
              <w:t>将</w:t>
            </w:r>
            <w:r w:rsidRPr="0084560A">
              <w:rPr>
                <w:rFonts w:ascii="仿宋" w:eastAsia="仿宋" w:hAnsi="仿宋"/>
                <w:sz w:val="24"/>
              </w:rPr>
              <w:t>理论基础</w:t>
            </w:r>
            <w:r w:rsidRPr="0084560A">
              <w:rPr>
                <w:rFonts w:ascii="仿宋" w:eastAsia="仿宋" w:hAnsi="仿宋" w:hint="eastAsia"/>
                <w:sz w:val="24"/>
              </w:rPr>
              <w:t>予以</w:t>
            </w:r>
            <w:r>
              <w:rPr>
                <w:rFonts w:ascii="仿宋" w:eastAsia="仿宋" w:hAnsi="仿宋" w:hint="eastAsia"/>
                <w:sz w:val="24"/>
              </w:rPr>
              <w:t>深化、</w:t>
            </w:r>
            <w:r w:rsidRPr="0084560A">
              <w:rPr>
                <w:rFonts w:ascii="仿宋" w:eastAsia="仿宋" w:hAnsi="仿宋"/>
                <w:sz w:val="24"/>
              </w:rPr>
              <w:t>扩展</w:t>
            </w:r>
            <w:r w:rsidRPr="007C1BF6">
              <w:rPr>
                <w:rFonts w:ascii="仿宋" w:eastAsia="仿宋" w:hAnsi="仿宋" w:hint="eastAsia"/>
                <w:sz w:val="24"/>
              </w:rPr>
              <w:t>。</w:t>
            </w:r>
          </w:p>
          <w:p w:rsidR="00A37663" w:rsidRPr="0057356C" w:rsidRDefault="00A37663" w:rsidP="00A37663">
            <w:pPr>
              <w:rPr>
                <w:rFonts w:ascii="仿宋" w:eastAsia="仿宋" w:hAnsi="仿宋"/>
                <w:sz w:val="24"/>
              </w:rPr>
            </w:pPr>
            <w:r w:rsidRPr="007C1BF6">
              <w:rPr>
                <w:rFonts w:ascii="仿宋" w:eastAsia="仿宋" w:hAnsi="仿宋" w:hint="eastAsia"/>
                <w:sz w:val="24"/>
              </w:rPr>
              <w:t>（3）</w:t>
            </w:r>
            <w:r w:rsidRPr="0084560A">
              <w:rPr>
                <w:rFonts w:ascii="仿宋" w:eastAsia="仿宋" w:hAnsi="仿宋"/>
                <w:sz w:val="24"/>
              </w:rPr>
              <w:t>课后，</w:t>
            </w:r>
            <w:r>
              <w:rPr>
                <w:rFonts w:ascii="仿宋" w:eastAsia="仿宋" w:hAnsi="仿宋" w:hint="eastAsia"/>
                <w:sz w:val="24"/>
              </w:rPr>
              <w:t>S</w:t>
            </w:r>
            <w:r>
              <w:rPr>
                <w:rFonts w:ascii="仿宋" w:eastAsia="仿宋" w:hAnsi="仿宋"/>
                <w:sz w:val="24"/>
              </w:rPr>
              <w:t>POC</w:t>
            </w:r>
            <w:r w:rsidRPr="0084560A">
              <w:rPr>
                <w:rFonts w:ascii="仿宋" w:eastAsia="仿宋" w:hAnsi="仿宋"/>
                <w:sz w:val="24"/>
              </w:rPr>
              <w:t>发布测试题</w:t>
            </w:r>
            <w:r>
              <w:rPr>
                <w:rFonts w:ascii="仿宋" w:eastAsia="仿宋" w:hAnsi="仿宋" w:hint="eastAsia"/>
                <w:sz w:val="24"/>
              </w:rPr>
              <w:t>和学生互动</w:t>
            </w:r>
            <w:r w:rsidR="00356D2D">
              <w:rPr>
                <w:rFonts w:ascii="仿宋" w:eastAsia="仿宋" w:hAnsi="仿宋" w:hint="eastAsia"/>
                <w:sz w:val="24"/>
              </w:rPr>
              <w:t>，并检验学习效果</w:t>
            </w:r>
            <w:r w:rsidRPr="0084560A">
              <w:rPr>
                <w:rFonts w:ascii="仿宋" w:eastAsia="仿宋" w:hAnsi="仿宋"/>
                <w:sz w:val="24"/>
              </w:rPr>
              <w:t>。</w:t>
            </w:r>
          </w:p>
          <w:p w:rsidR="00A37663" w:rsidRPr="00760BAB" w:rsidRDefault="00A37663" w:rsidP="00A37663">
            <w:pPr>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w:t>
            </w:r>
            <w:r w:rsidR="005774E5">
              <w:rPr>
                <w:rFonts w:ascii="仿宋_GB2312" w:eastAsia="仿宋_GB2312" w:hAnsi="仿宋_GB2312" w:cs="仿宋_GB2312" w:hint="eastAsia"/>
                <w:b/>
                <w:bCs/>
                <w:sz w:val="24"/>
                <w:szCs w:val="24"/>
              </w:rPr>
              <w:t>七</w:t>
            </w:r>
            <w:r>
              <w:rPr>
                <w:rFonts w:ascii="仿宋_GB2312" w:eastAsia="仿宋_GB2312" w:hAnsi="仿宋_GB2312" w:cs="仿宋_GB2312" w:hint="eastAsia"/>
                <w:b/>
                <w:bCs/>
                <w:sz w:val="24"/>
                <w:szCs w:val="24"/>
              </w:rPr>
              <w:t>）</w:t>
            </w:r>
            <w:r w:rsidRPr="00760BAB">
              <w:rPr>
                <w:rFonts w:ascii="仿宋_GB2312" w:eastAsia="仿宋_GB2312" w:hAnsi="仿宋_GB2312" w:cs="仿宋_GB2312" w:hint="eastAsia"/>
                <w:b/>
                <w:bCs/>
                <w:sz w:val="24"/>
                <w:szCs w:val="24"/>
              </w:rPr>
              <w:t>课程成绩评定方式</w:t>
            </w:r>
          </w:p>
          <w:p w:rsidR="00A37663" w:rsidRPr="00827754" w:rsidRDefault="005774E5" w:rsidP="004E26CA">
            <w:pPr>
              <w:rPr>
                <w:rFonts w:ascii="仿宋" w:eastAsia="仿宋" w:hAnsi="仿宋"/>
                <w:sz w:val="24"/>
              </w:rPr>
            </w:pPr>
            <w:r>
              <w:rPr>
                <w:rFonts w:ascii="仿宋" w:eastAsia="仿宋" w:hAnsi="仿宋" w:hint="eastAsia"/>
                <w:sz w:val="24"/>
              </w:rPr>
              <w:t>考核方式多元化，</w:t>
            </w:r>
            <w:r w:rsidR="00A37663">
              <w:rPr>
                <w:rFonts w:ascii="仿宋" w:eastAsia="仿宋" w:hAnsi="仿宋" w:hint="eastAsia"/>
                <w:sz w:val="24"/>
              </w:rPr>
              <w:t>课程成绩构成为：</w:t>
            </w:r>
            <w:r w:rsidR="00A37663" w:rsidRPr="00827754">
              <w:rPr>
                <w:rFonts w:ascii="仿宋" w:eastAsia="仿宋" w:hAnsi="仿宋" w:hint="eastAsia"/>
                <w:sz w:val="24"/>
              </w:rPr>
              <w:t>MOOC成绩（10%）</w:t>
            </w:r>
            <w:r w:rsidR="00A37663">
              <w:rPr>
                <w:rFonts w:ascii="仿宋" w:eastAsia="仿宋" w:hAnsi="仿宋" w:hint="eastAsia"/>
                <w:sz w:val="24"/>
              </w:rPr>
              <w:t>+</w:t>
            </w:r>
            <w:r w:rsidR="00A37663" w:rsidRPr="00827754">
              <w:rPr>
                <w:rFonts w:ascii="仿宋" w:eastAsia="仿宋" w:hAnsi="仿宋" w:hint="eastAsia"/>
                <w:sz w:val="24"/>
              </w:rPr>
              <w:t>平时成绩（20%）</w:t>
            </w:r>
            <w:r w:rsidR="00A37663">
              <w:rPr>
                <w:rFonts w:ascii="仿宋" w:eastAsia="仿宋" w:hAnsi="仿宋" w:hint="eastAsia"/>
                <w:sz w:val="24"/>
              </w:rPr>
              <w:t>+</w:t>
            </w:r>
            <w:r w:rsidR="00A37663" w:rsidRPr="00827754">
              <w:rPr>
                <w:rFonts w:ascii="仿宋" w:eastAsia="仿宋" w:hAnsi="仿宋" w:hint="eastAsia"/>
                <w:sz w:val="24"/>
              </w:rPr>
              <w:t>实验成绩（10%）</w:t>
            </w:r>
            <w:r w:rsidR="00A37663">
              <w:rPr>
                <w:rFonts w:ascii="仿宋" w:eastAsia="仿宋" w:hAnsi="仿宋" w:hint="eastAsia"/>
                <w:sz w:val="24"/>
              </w:rPr>
              <w:t>+线下期中成绩（1</w:t>
            </w:r>
            <w:r w:rsidR="00A37663">
              <w:rPr>
                <w:rFonts w:ascii="仿宋" w:eastAsia="仿宋" w:hAnsi="仿宋"/>
                <w:sz w:val="24"/>
              </w:rPr>
              <w:t>0%</w:t>
            </w:r>
            <w:r w:rsidR="00A37663">
              <w:rPr>
                <w:rFonts w:ascii="仿宋" w:eastAsia="仿宋" w:hAnsi="仿宋" w:hint="eastAsia"/>
                <w:sz w:val="24"/>
              </w:rPr>
              <w:t>）+线下</w:t>
            </w:r>
            <w:r w:rsidR="00A37663" w:rsidRPr="00827754">
              <w:rPr>
                <w:rFonts w:ascii="仿宋" w:eastAsia="仿宋" w:hAnsi="仿宋" w:hint="eastAsia"/>
                <w:sz w:val="24"/>
              </w:rPr>
              <w:t>期末成绩（</w:t>
            </w:r>
            <w:r w:rsidR="00A37663">
              <w:rPr>
                <w:rFonts w:ascii="仿宋" w:eastAsia="仿宋" w:hAnsi="仿宋"/>
                <w:sz w:val="24"/>
              </w:rPr>
              <w:t>5</w:t>
            </w:r>
            <w:r w:rsidR="00A37663" w:rsidRPr="00827754">
              <w:rPr>
                <w:rFonts w:ascii="仿宋" w:eastAsia="仿宋" w:hAnsi="仿宋" w:hint="eastAsia"/>
                <w:sz w:val="24"/>
              </w:rPr>
              <w:t>0%）</w:t>
            </w:r>
          </w:p>
          <w:p w:rsidR="00A37663" w:rsidRDefault="00A37663" w:rsidP="00A37663">
            <w:pPr>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w:t>
            </w:r>
            <w:r w:rsidR="005774E5">
              <w:rPr>
                <w:rFonts w:ascii="仿宋_GB2312" w:eastAsia="仿宋_GB2312" w:hAnsi="仿宋_GB2312" w:cs="仿宋_GB2312" w:hint="eastAsia"/>
                <w:b/>
                <w:bCs/>
                <w:sz w:val="24"/>
                <w:szCs w:val="24"/>
              </w:rPr>
              <w:t>八</w:t>
            </w:r>
            <w:r>
              <w:rPr>
                <w:rFonts w:ascii="仿宋_GB2312" w:eastAsia="仿宋_GB2312" w:hAnsi="仿宋_GB2312" w:cs="仿宋_GB2312" w:hint="eastAsia"/>
                <w:b/>
                <w:bCs/>
                <w:sz w:val="24"/>
                <w:szCs w:val="24"/>
              </w:rPr>
              <w:t>）</w:t>
            </w:r>
            <w:r w:rsidRPr="00C52BF7">
              <w:rPr>
                <w:rFonts w:ascii="仿宋_GB2312" w:eastAsia="仿宋_GB2312" w:hAnsi="仿宋_GB2312" w:cs="仿宋_GB2312" w:hint="eastAsia"/>
                <w:b/>
                <w:bCs/>
                <w:sz w:val="24"/>
                <w:szCs w:val="24"/>
              </w:rPr>
              <w:t>课程评价及改革成效</w:t>
            </w:r>
          </w:p>
          <w:p w:rsidR="00A37663" w:rsidRPr="00F12853" w:rsidRDefault="00A37663" w:rsidP="00A37663">
            <w:pPr>
              <w:rPr>
                <w:rFonts w:ascii="仿宋" w:eastAsia="仿宋" w:hAnsi="仿宋"/>
                <w:b/>
                <w:bCs/>
                <w:sz w:val="24"/>
              </w:rPr>
            </w:pPr>
            <w:r w:rsidRPr="00F12853">
              <w:rPr>
                <w:rFonts w:ascii="仿宋" w:eastAsia="仿宋" w:hAnsi="仿宋" w:hint="eastAsia"/>
                <w:b/>
                <w:bCs/>
                <w:sz w:val="24"/>
              </w:rPr>
              <w:t>1</w:t>
            </w:r>
            <w:r w:rsidRPr="00F12853">
              <w:rPr>
                <w:rFonts w:ascii="仿宋" w:eastAsia="仿宋" w:hAnsi="仿宋"/>
                <w:b/>
                <w:bCs/>
                <w:sz w:val="24"/>
              </w:rPr>
              <w:t>.</w:t>
            </w:r>
            <w:r w:rsidRPr="00F12853">
              <w:rPr>
                <w:rFonts w:ascii="仿宋" w:eastAsia="仿宋" w:hAnsi="仿宋" w:hint="eastAsia"/>
                <w:b/>
                <w:bCs/>
                <w:sz w:val="24"/>
              </w:rPr>
              <w:t>在课程内容建设、教学方法创新，教材建设上取得一定成效</w:t>
            </w:r>
          </w:p>
          <w:p w:rsidR="00A37663" w:rsidRPr="00F12853" w:rsidRDefault="00A37663" w:rsidP="00A37663">
            <w:pPr>
              <w:rPr>
                <w:rFonts w:ascii="仿宋" w:eastAsia="仿宋" w:hAnsi="仿宋"/>
                <w:sz w:val="24"/>
              </w:rPr>
            </w:pPr>
            <w:r>
              <w:rPr>
                <w:rFonts w:ascii="仿宋" w:eastAsia="仿宋" w:hAnsi="仿宋" w:hint="eastAsia"/>
                <w:sz w:val="24"/>
              </w:rPr>
              <w:t>（1）“</w:t>
            </w:r>
            <w:r w:rsidRPr="00F12853">
              <w:rPr>
                <w:rFonts w:ascii="仿宋" w:eastAsia="仿宋" w:hAnsi="仿宋" w:hint="eastAsia"/>
                <w:sz w:val="24"/>
              </w:rPr>
              <w:t>流体力学课程群的慕课建设团队探索</w:t>
            </w:r>
            <w:r>
              <w:rPr>
                <w:rFonts w:ascii="仿宋" w:eastAsia="仿宋" w:hAnsi="仿宋" w:hint="eastAsia"/>
                <w:sz w:val="24"/>
              </w:rPr>
              <w:t>”</w:t>
            </w:r>
            <w:r w:rsidRPr="00F12853">
              <w:rPr>
                <w:rFonts w:ascii="仿宋" w:eastAsia="仿宋" w:hAnsi="仿宋" w:hint="eastAsia"/>
                <w:sz w:val="24"/>
              </w:rPr>
              <w:t>教育部产学合作协同育人项目</w:t>
            </w:r>
          </w:p>
          <w:p w:rsidR="00A37663" w:rsidRPr="00E81D49" w:rsidRDefault="00A37663" w:rsidP="00A37663">
            <w:pPr>
              <w:rPr>
                <w:rFonts w:ascii="仿宋" w:eastAsia="仿宋" w:hAnsi="仿宋"/>
                <w:sz w:val="24"/>
              </w:rPr>
            </w:pPr>
            <w:r w:rsidRPr="00E81D49">
              <w:rPr>
                <w:rFonts w:ascii="仿宋" w:eastAsia="仿宋" w:hAnsi="仿宋" w:hint="eastAsia"/>
                <w:sz w:val="24"/>
              </w:rPr>
              <w:t>（</w:t>
            </w:r>
            <w:r w:rsidR="00BC70F2">
              <w:rPr>
                <w:rFonts w:ascii="仿宋" w:eastAsia="仿宋" w:hAnsi="仿宋" w:hint="eastAsia"/>
                <w:sz w:val="24"/>
              </w:rPr>
              <w:t>2</w:t>
            </w:r>
            <w:r w:rsidRPr="00E81D49">
              <w:rPr>
                <w:rFonts w:ascii="仿宋" w:eastAsia="仿宋" w:hAnsi="仿宋" w:hint="eastAsia"/>
                <w:sz w:val="24"/>
              </w:rPr>
              <w:t>）</w:t>
            </w:r>
            <w:r>
              <w:rPr>
                <w:rFonts w:ascii="仿宋" w:eastAsia="仿宋" w:hAnsi="仿宋" w:hint="eastAsia"/>
                <w:sz w:val="24"/>
              </w:rPr>
              <w:t>流体力学类教材</w:t>
            </w:r>
            <w:r w:rsidRPr="00E81D49">
              <w:rPr>
                <w:rFonts w:ascii="仿宋" w:eastAsia="仿宋" w:hAnsi="仿宋" w:hint="eastAsia"/>
                <w:sz w:val="24"/>
              </w:rPr>
              <w:t>被多所院校选用</w:t>
            </w:r>
          </w:p>
          <w:p w:rsidR="00A37663" w:rsidRPr="00F12853" w:rsidRDefault="00A37663" w:rsidP="00A37663">
            <w:pPr>
              <w:rPr>
                <w:rFonts w:ascii="仿宋" w:eastAsia="仿宋" w:hAnsi="仿宋"/>
                <w:b/>
                <w:bCs/>
                <w:sz w:val="24"/>
              </w:rPr>
            </w:pPr>
            <w:r w:rsidRPr="00F12853">
              <w:rPr>
                <w:rFonts w:ascii="仿宋" w:eastAsia="仿宋" w:hAnsi="仿宋" w:hint="eastAsia"/>
                <w:b/>
                <w:bCs/>
                <w:sz w:val="24"/>
              </w:rPr>
              <w:t>2</w:t>
            </w:r>
            <w:r w:rsidRPr="00F12853">
              <w:rPr>
                <w:rFonts w:ascii="仿宋" w:eastAsia="仿宋" w:hAnsi="仿宋"/>
                <w:b/>
                <w:bCs/>
                <w:sz w:val="24"/>
              </w:rPr>
              <w:t>.</w:t>
            </w:r>
            <w:r w:rsidRPr="00F12853">
              <w:rPr>
                <w:rFonts w:ascii="仿宋" w:eastAsia="仿宋" w:hAnsi="仿宋" w:hint="eastAsia"/>
                <w:b/>
                <w:bCs/>
                <w:sz w:val="24"/>
              </w:rPr>
              <w:t>建立了“以学生为中心，面向产出，持续改进”的课程质量评价体系</w:t>
            </w:r>
          </w:p>
          <w:p w:rsidR="00A37663" w:rsidRPr="00E81D49" w:rsidRDefault="00A37663" w:rsidP="00A37663">
            <w:pPr>
              <w:rPr>
                <w:rFonts w:ascii="仿宋" w:eastAsia="仿宋" w:hAnsi="仿宋"/>
                <w:sz w:val="24"/>
              </w:rPr>
            </w:pPr>
            <w:r w:rsidRPr="00E81D49">
              <w:rPr>
                <w:rFonts w:ascii="仿宋" w:eastAsia="仿宋" w:hAnsi="仿宋" w:hint="eastAsia"/>
                <w:sz w:val="24"/>
              </w:rPr>
              <w:t>（1）基于</w:t>
            </w:r>
            <w:r>
              <w:rPr>
                <w:rFonts w:ascii="仿宋" w:eastAsia="仿宋" w:hAnsi="仿宋" w:hint="eastAsia"/>
                <w:sz w:val="24"/>
              </w:rPr>
              <w:t>O</w:t>
            </w:r>
            <w:r>
              <w:rPr>
                <w:rFonts w:ascii="仿宋" w:eastAsia="仿宋" w:hAnsi="仿宋"/>
                <w:sz w:val="24"/>
              </w:rPr>
              <w:t>BE</w:t>
            </w:r>
            <w:r w:rsidRPr="00E81D49">
              <w:rPr>
                <w:rFonts w:ascii="仿宋" w:eastAsia="仿宋" w:hAnsi="仿宋" w:hint="eastAsia"/>
                <w:sz w:val="24"/>
              </w:rPr>
              <w:t>理念建立了课程质量监控、评价与改进机制；通过课程质量分析，教学目标达成度逐年提高，课程质量稳定提升。</w:t>
            </w:r>
          </w:p>
          <w:p w:rsidR="00A37663" w:rsidRPr="00E81D49" w:rsidRDefault="00A37663" w:rsidP="00A37663">
            <w:pPr>
              <w:rPr>
                <w:rFonts w:ascii="仿宋" w:eastAsia="仿宋" w:hAnsi="仿宋"/>
                <w:sz w:val="24"/>
              </w:rPr>
            </w:pPr>
            <w:r w:rsidRPr="00E81D49">
              <w:rPr>
                <w:rFonts w:ascii="仿宋" w:eastAsia="仿宋" w:hAnsi="仿宋" w:hint="eastAsia"/>
                <w:sz w:val="24"/>
              </w:rPr>
              <w:t>（2）建立了学习过程的形成性评价机制，不断优化考核评价改革。</w:t>
            </w:r>
          </w:p>
          <w:p w:rsidR="00A37663" w:rsidRPr="00F12853" w:rsidRDefault="00A37663" w:rsidP="00A37663">
            <w:pPr>
              <w:rPr>
                <w:rFonts w:ascii="仿宋" w:eastAsia="仿宋" w:hAnsi="仿宋"/>
                <w:b/>
                <w:bCs/>
                <w:sz w:val="24"/>
              </w:rPr>
            </w:pPr>
            <w:r w:rsidRPr="00F12853">
              <w:rPr>
                <w:rFonts w:ascii="仿宋" w:eastAsia="仿宋" w:hAnsi="仿宋" w:hint="eastAsia"/>
                <w:b/>
                <w:bCs/>
                <w:sz w:val="24"/>
              </w:rPr>
              <w:t>3</w:t>
            </w:r>
            <w:r w:rsidRPr="00F12853">
              <w:rPr>
                <w:rFonts w:ascii="仿宋" w:eastAsia="仿宋" w:hAnsi="仿宋"/>
                <w:b/>
                <w:bCs/>
                <w:sz w:val="24"/>
              </w:rPr>
              <w:t>.</w:t>
            </w:r>
            <w:r w:rsidRPr="00F12853">
              <w:rPr>
                <w:rFonts w:ascii="仿宋" w:eastAsia="仿宋" w:hAnsi="仿宋" w:hint="eastAsia"/>
                <w:b/>
                <w:bCs/>
                <w:sz w:val="24"/>
              </w:rPr>
              <w:t>注重创新性、实践性人才培养</w:t>
            </w:r>
          </w:p>
          <w:p w:rsidR="00A37663" w:rsidRPr="00F12853" w:rsidRDefault="00A37663" w:rsidP="00A37663">
            <w:pPr>
              <w:rPr>
                <w:rFonts w:ascii="仿宋" w:eastAsia="仿宋" w:hAnsi="仿宋"/>
                <w:sz w:val="24"/>
              </w:rPr>
            </w:pPr>
            <w:r w:rsidRPr="00F12853">
              <w:rPr>
                <w:rFonts w:ascii="仿宋" w:eastAsia="仿宋" w:hAnsi="仿宋" w:hint="eastAsia"/>
                <w:sz w:val="24"/>
              </w:rPr>
              <w:t>部分优秀学生</w:t>
            </w:r>
            <w:r w:rsidRPr="00F12853">
              <w:rPr>
                <w:rFonts w:ascii="仿宋" w:eastAsia="仿宋" w:hAnsi="仿宋"/>
                <w:sz w:val="24"/>
              </w:rPr>
              <w:t>积极参加多项国家级、省部级纵向课题和企业委托的横向课题的研究，</w:t>
            </w:r>
            <w:r w:rsidRPr="00F12853">
              <w:rPr>
                <w:rFonts w:ascii="仿宋" w:eastAsia="仿宋" w:hAnsi="仿宋" w:hint="eastAsia"/>
                <w:sz w:val="24"/>
              </w:rPr>
              <w:t>并获得多项奖励。</w:t>
            </w:r>
          </w:p>
          <w:p w:rsidR="00BA186A" w:rsidRDefault="00BA186A" w:rsidP="004E26CA">
            <w:pPr>
              <w:spacing w:line="340" w:lineRule="atLeast"/>
              <w:rPr>
                <w:rFonts w:ascii="仿宋_GB2312" w:eastAsia="仿宋_GB2312" w:hAnsi="仿宋_GB2312" w:cs="仿宋_GB2312"/>
                <w:kern w:val="0"/>
                <w:sz w:val="24"/>
                <w:szCs w:val="24"/>
              </w:rPr>
            </w:pPr>
          </w:p>
        </w:tc>
      </w:tr>
    </w:tbl>
    <w:p w:rsidR="00BA186A" w:rsidRDefault="00BA186A">
      <w:pPr>
        <w:pStyle w:val="aa"/>
        <w:numPr>
          <w:ilvl w:val="255"/>
          <w:numId w:val="0"/>
        </w:numPr>
        <w:spacing w:line="340" w:lineRule="atLeast"/>
        <w:rPr>
          <w:rFonts w:ascii="黑体" w:eastAsia="黑体" w:hAnsi="黑体" w:cs="黑体"/>
          <w:sz w:val="24"/>
          <w:szCs w:val="24"/>
        </w:rPr>
      </w:pPr>
    </w:p>
    <w:p w:rsidR="00BA186A" w:rsidRDefault="00E40DBD">
      <w:pPr>
        <w:pStyle w:val="aa"/>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五、课程特色与创新（</w:t>
      </w:r>
      <w:r>
        <w:rPr>
          <w:rFonts w:ascii="Times New Roman" w:eastAsia="黑体" w:hAnsi="Times New Roman" w:cs="Times New Roman" w:hint="eastAsia"/>
          <w:sz w:val="28"/>
          <w:szCs w:val="28"/>
        </w:rPr>
        <w:t>500</w:t>
      </w:r>
      <w:r>
        <w:rPr>
          <w:rFonts w:ascii="黑体" w:eastAsia="黑体" w:hAnsi="黑体" w:cs="黑体" w:hint="eastAsia"/>
          <w:sz w:val="28"/>
          <w:szCs w:val="28"/>
        </w:rPr>
        <w:t>字以内）</w:t>
      </w:r>
    </w:p>
    <w:tbl>
      <w:tblPr>
        <w:tblStyle w:val="a9"/>
        <w:tblW w:w="8522" w:type="dxa"/>
        <w:tblLayout w:type="fixed"/>
        <w:tblLook w:val="04A0" w:firstRow="1" w:lastRow="0" w:firstColumn="1" w:lastColumn="0" w:noHBand="0" w:noVBand="1"/>
      </w:tblPr>
      <w:tblGrid>
        <w:gridCol w:w="8522"/>
      </w:tblGrid>
      <w:tr w:rsidR="00BA186A">
        <w:tc>
          <w:tcPr>
            <w:tcW w:w="8522" w:type="dxa"/>
          </w:tcPr>
          <w:p w:rsidR="00BA186A" w:rsidRDefault="00E40DBD">
            <w:pPr>
              <w:spacing w:line="340" w:lineRule="atLeas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（概述本课程的特色及教学改革创新点）</w:t>
            </w:r>
          </w:p>
          <w:p w:rsidR="004E26CA" w:rsidRPr="004E26CA" w:rsidRDefault="004E26CA" w:rsidP="004E26CA">
            <w:pPr>
              <w:spacing w:line="340" w:lineRule="atLeast"/>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（一）</w:t>
            </w:r>
            <w:r w:rsidRPr="004E26CA">
              <w:rPr>
                <w:rFonts w:ascii="仿宋_GB2312" w:eastAsia="仿宋_GB2312" w:hAnsi="仿宋_GB2312" w:cs="仿宋_GB2312" w:hint="eastAsia"/>
                <w:b/>
                <w:bCs/>
                <w:kern w:val="0"/>
                <w:sz w:val="24"/>
                <w:szCs w:val="24"/>
              </w:rPr>
              <w:t>课程特色</w:t>
            </w:r>
          </w:p>
          <w:p w:rsidR="004E26CA" w:rsidRPr="00430931" w:rsidRDefault="004E26CA" w:rsidP="001D2EDE">
            <w:pPr>
              <w:rPr>
                <w:rFonts w:ascii="仿宋" w:eastAsia="仿宋" w:hAnsi="仿宋"/>
                <w:sz w:val="24"/>
              </w:rPr>
            </w:pPr>
            <w:r w:rsidRPr="004E26CA">
              <w:rPr>
                <w:rFonts w:ascii="仿宋" w:eastAsia="仿宋" w:hAnsi="仿宋" w:hint="eastAsia"/>
                <w:sz w:val="24"/>
              </w:rPr>
              <w:t>新工科建设</w:t>
            </w:r>
            <w:r w:rsidRPr="004E26CA">
              <w:rPr>
                <w:rFonts w:ascii="仿宋" w:eastAsia="仿宋" w:hAnsi="仿宋"/>
                <w:sz w:val="24"/>
              </w:rPr>
              <w:t>要求</w:t>
            </w:r>
            <w:r w:rsidRPr="004E26CA">
              <w:rPr>
                <w:rFonts w:ascii="仿宋" w:eastAsia="仿宋" w:hAnsi="仿宋" w:hint="eastAsia"/>
                <w:sz w:val="24"/>
              </w:rPr>
              <w:t>教师</w:t>
            </w:r>
            <w:r w:rsidRPr="004E26CA">
              <w:rPr>
                <w:rFonts w:ascii="仿宋" w:eastAsia="仿宋" w:hAnsi="仿宋"/>
                <w:sz w:val="24"/>
              </w:rPr>
              <w:t>更新工程人才知识体系，</w:t>
            </w:r>
            <w:r w:rsidRPr="004E26CA">
              <w:rPr>
                <w:rFonts w:ascii="仿宋" w:eastAsia="仿宋" w:hAnsi="仿宋" w:hint="eastAsia"/>
                <w:sz w:val="24"/>
              </w:rPr>
              <w:t>将</w:t>
            </w:r>
            <w:r w:rsidRPr="004E26CA">
              <w:rPr>
                <w:rFonts w:ascii="仿宋" w:eastAsia="仿宋" w:hAnsi="仿宋"/>
                <w:sz w:val="24"/>
              </w:rPr>
              <w:t>学科研究新进展、实践发展新经验</w:t>
            </w:r>
            <w:r w:rsidRPr="004E26CA">
              <w:rPr>
                <w:rFonts w:ascii="仿宋" w:eastAsia="仿宋" w:hAnsi="仿宋" w:hint="eastAsia"/>
                <w:sz w:val="24"/>
              </w:rPr>
              <w:t>引入</w:t>
            </w:r>
            <w:r w:rsidRPr="004E26CA">
              <w:rPr>
                <w:rFonts w:ascii="仿宋" w:eastAsia="仿宋" w:hAnsi="仿宋"/>
                <w:sz w:val="24"/>
              </w:rPr>
              <w:t>教学，建设和推广应用在线开放课程，充分利用虚拟仿真等技术创新工程实践教学方式</w:t>
            </w:r>
            <w:r w:rsidRPr="004E26CA">
              <w:rPr>
                <w:rFonts w:ascii="仿宋" w:eastAsia="仿宋" w:hAnsi="仿宋" w:hint="eastAsia"/>
                <w:sz w:val="24"/>
              </w:rPr>
              <w:t>。现有的教学特色能满足新工科建设要求，体现</w:t>
            </w:r>
            <w:r w:rsidR="001D2EDE">
              <w:rPr>
                <w:rFonts w:ascii="仿宋" w:eastAsia="仿宋" w:hAnsi="仿宋" w:hint="eastAsia"/>
                <w:sz w:val="24"/>
              </w:rPr>
              <w:t>如下：</w:t>
            </w:r>
          </w:p>
          <w:p w:rsidR="004E26CA" w:rsidRDefault="000A0536" w:rsidP="004E26CA">
            <w:pPr>
              <w:rPr>
                <w:rFonts w:ascii="仿宋" w:eastAsia="仿宋" w:hAnsi="仿宋"/>
                <w:sz w:val="24"/>
              </w:rPr>
            </w:pPr>
            <w:r>
              <w:rPr>
                <w:rFonts w:ascii="仿宋" w:eastAsia="仿宋" w:hAnsi="仿宋" w:hint="eastAsia"/>
                <w:sz w:val="24"/>
              </w:rPr>
              <w:t>1</w:t>
            </w:r>
            <w:r>
              <w:rPr>
                <w:rFonts w:ascii="仿宋" w:eastAsia="仿宋" w:hAnsi="仿宋"/>
                <w:sz w:val="24"/>
              </w:rPr>
              <w:t>.</w:t>
            </w:r>
            <w:r w:rsidR="004E26CA" w:rsidRPr="006B5530">
              <w:rPr>
                <w:rFonts w:ascii="仿宋" w:eastAsia="仿宋" w:hAnsi="仿宋" w:hint="eastAsia"/>
                <w:sz w:val="24"/>
              </w:rPr>
              <w:t>建设并运行好MOOC，针对专业</w:t>
            </w:r>
            <w:r w:rsidR="004E26CA">
              <w:rPr>
                <w:rFonts w:ascii="仿宋" w:eastAsia="仿宋" w:hAnsi="仿宋" w:hint="eastAsia"/>
                <w:sz w:val="24"/>
              </w:rPr>
              <w:t>要求</w:t>
            </w:r>
            <w:r w:rsidR="004E26CA" w:rsidRPr="006B5530">
              <w:rPr>
                <w:rFonts w:ascii="仿宋" w:eastAsia="仿宋" w:hAnsi="仿宋" w:hint="eastAsia"/>
                <w:sz w:val="24"/>
              </w:rPr>
              <w:t>设置</w:t>
            </w:r>
            <w:r w:rsidR="004E26CA">
              <w:rPr>
                <w:rFonts w:ascii="仿宋" w:eastAsia="仿宋" w:hAnsi="仿宋" w:hint="eastAsia"/>
                <w:sz w:val="24"/>
              </w:rPr>
              <w:t>SPOC</w:t>
            </w:r>
            <w:r w:rsidR="004E26CA" w:rsidRPr="006B5530">
              <w:rPr>
                <w:rFonts w:ascii="仿宋" w:eastAsia="仿宋" w:hAnsi="仿宋" w:hint="eastAsia"/>
                <w:sz w:val="24"/>
              </w:rPr>
              <w:t>，利用智慧教</w:t>
            </w:r>
            <w:r w:rsidR="004E26CA">
              <w:rPr>
                <w:rFonts w:ascii="仿宋" w:eastAsia="仿宋" w:hAnsi="仿宋" w:hint="eastAsia"/>
                <w:sz w:val="24"/>
              </w:rPr>
              <w:t>学</w:t>
            </w:r>
            <w:r w:rsidR="004E26CA" w:rsidRPr="006B5530">
              <w:rPr>
                <w:rFonts w:ascii="仿宋" w:eastAsia="仿宋" w:hAnsi="仿宋" w:hint="eastAsia"/>
                <w:sz w:val="24"/>
              </w:rPr>
              <w:t>工具，实施“</w:t>
            </w:r>
            <w:r w:rsidR="004E26CA" w:rsidRPr="006B5530">
              <w:rPr>
                <w:rFonts w:ascii="仿宋" w:eastAsia="仿宋" w:hAnsi="仿宋"/>
                <w:sz w:val="24"/>
              </w:rPr>
              <w:t>MOOC+SPOC+翻转课</w:t>
            </w:r>
            <w:r w:rsidR="004E26CA" w:rsidRPr="006B5530">
              <w:rPr>
                <w:rFonts w:ascii="仿宋" w:eastAsia="仿宋" w:hAnsi="仿宋" w:hint="eastAsia"/>
                <w:sz w:val="24"/>
              </w:rPr>
              <w:t>堂”线上线下混合式教学</w:t>
            </w:r>
            <w:r w:rsidR="004E26CA">
              <w:rPr>
                <w:rFonts w:ascii="仿宋" w:eastAsia="仿宋" w:hAnsi="仿宋" w:hint="eastAsia"/>
                <w:sz w:val="24"/>
              </w:rPr>
              <w:t>；</w:t>
            </w:r>
          </w:p>
          <w:p w:rsidR="004E26CA" w:rsidRPr="006B5530" w:rsidRDefault="000A0536" w:rsidP="004E26CA">
            <w:pPr>
              <w:rPr>
                <w:rFonts w:ascii="仿宋" w:eastAsia="仿宋" w:hAnsi="仿宋"/>
                <w:sz w:val="24"/>
              </w:rPr>
            </w:pPr>
            <w:r>
              <w:rPr>
                <w:rFonts w:ascii="仿宋" w:eastAsia="仿宋" w:hAnsi="仿宋" w:hint="eastAsia"/>
                <w:sz w:val="24"/>
              </w:rPr>
              <w:t>2</w:t>
            </w:r>
            <w:r>
              <w:rPr>
                <w:rFonts w:ascii="仿宋" w:eastAsia="仿宋" w:hAnsi="仿宋"/>
                <w:sz w:val="24"/>
              </w:rPr>
              <w:t>.</w:t>
            </w:r>
            <w:r w:rsidR="004E26CA" w:rsidRPr="004E26CA">
              <w:rPr>
                <w:rFonts w:ascii="仿宋" w:eastAsia="仿宋" w:hAnsi="仿宋" w:hint="eastAsia"/>
                <w:sz w:val="24"/>
              </w:rPr>
              <w:t>深度融合线上虚拟</w:t>
            </w:r>
            <w:r w:rsidR="004E26CA" w:rsidRPr="004E26CA">
              <w:rPr>
                <w:rFonts w:ascii="仿宋" w:eastAsia="仿宋" w:hAnsi="仿宋"/>
                <w:sz w:val="24"/>
              </w:rPr>
              <w:t>仿真</w:t>
            </w:r>
            <w:r w:rsidR="004E26CA" w:rsidRPr="004E26CA">
              <w:rPr>
                <w:rFonts w:ascii="仿宋" w:eastAsia="仿宋" w:hAnsi="仿宋" w:hint="eastAsia"/>
                <w:sz w:val="24"/>
              </w:rPr>
              <w:t>实验</w:t>
            </w:r>
            <w:r w:rsidR="004E26CA" w:rsidRPr="004E26CA">
              <w:rPr>
                <w:rFonts w:ascii="仿宋" w:eastAsia="仿宋" w:hAnsi="仿宋"/>
                <w:sz w:val="24"/>
              </w:rPr>
              <w:t>和</w:t>
            </w:r>
            <w:r w:rsidR="004E26CA" w:rsidRPr="004E26CA">
              <w:rPr>
                <w:rFonts w:ascii="仿宋" w:eastAsia="仿宋" w:hAnsi="仿宋" w:hint="eastAsia"/>
                <w:sz w:val="24"/>
              </w:rPr>
              <w:t>线下</w:t>
            </w:r>
            <w:r w:rsidR="004E26CA" w:rsidRPr="004E26CA">
              <w:rPr>
                <w:rFonts w:ascii="仿宋" w:eastAsia="仿宋" w:hAnsi="仿宋"/>
                <w:sz w:val="24"/>
              </w:rPr>
              <w:t>实物实验</w:t>
            </w:r>
            <w:r w:rsidR="004E26CA" w:rsidRPr="004E26CA">
              <w:rPr>
                <w:rFonts w:ascii="仿宋" w:eastAsia="仿宋" w:hAnsi="仿宋" w:hint="eastAsia"/>
                <w:sz w:val="24"/>
              </w:rPr>
              <w:t>，促进实验教学改革</w:t>
            </w:r>
            <w:r w:rsidR="001D2EDE">
              <w:rPr>
                <w:rFonts w:ascii="仿宋" w:eastAsia="仿宋" w:hAnsi="仿宋" w:hint="eastAsia"/>
                <w:sz w:val="24"/>
              </w:rPr>
              <w:t>；</w:t>
            </w:r>
          </w:p>
          <w:p w:rsidR="004E26CA" w:rsidRDefault="000A0536" w:rsidP="004E26CA">
            <w:pPr>
              <w:rPr>
                <w:rFonts w:ascii="仿宋" w:eastAsia="仿宋" w:hAnsi="仿宋"/>
                <w:sz w:val="24"/>
              </w:rPr>
            </w:pPr>
            <w:bookmarkStart w:id="1" w:name="_Hlk60914637"/>
            <w:r>
              <w:rPr>
                <w:rFonts w:ascii="仿宋" w:eastAsia="仿宋" w:hAnsi="仿宋" w:hint="eastAsia"/>
                <w:sz w:val="24"/>
              </w:rPr>
              <w:t>3</w:t>
            </w:r>
            <w:r>
              <w:rPr>
                <w:rFonts w:ascii="仿宋" w:eastAsia="仿宋" w:hAnsi="仿宋"/>
                <w:sz w:val="24"/>
              </w:rPr>
              <w:t>.</w:t>
            </w:r>
            <w:r w:rsidR="004E26CA">
              <w:rPr>
                <w:rFonts w:ascii="仿宋" w:eastAsia="仿宋" w:hAnsi="仿宋" w:hint="eastAsia"/>
                <w:sz w:val="24"/>
              </w:rPr>
              <w:t>依托流体机械教育部重点实验室平台，实现</w:t>
            </w:r>
            <w:r w:rsidR="004E26CA" w:rsidRPr="006B5530">
              <w:rPr>
                <w:rFonts w:ascii="仿宋" w:eastAsia="仿宋" w:hAnsi="仿宋"/>
                <w:sz w:val="24"/>
              </w:rPr>
              <w:t>课堂教学与创新性设计、科学研究互动。将科研项目研究内容引入课堂教学</w:t>
            </w:r>
            <w:r w:rsidR="004E26CA" w:rsidRPr="006B5530">
              <w:rPr>
                <w:rFonts w:ascii="仿宋" w:eastAsia="仿宋" w:hAnsi="仿宋" w:hint="eastAsia"/>
                <w:sz w:val="24"/>
              </w:rPr>
              <w:t>，</w:t>
            </w:r>
            <w:r w:rsidR="004E26CA" w:rsidRPr="006B5530">
              <w:rPr>
                <w:rFonts w:ascii="仿宋" w:eastAsia="仿宋" w:hAnsi="仿宋"/>
                <w:sz w:val="24"/>
              </w:rPr>
              <w:t>吸收</w:t>
            </w:r>
            <w:r w:rsidR="004E26CA" w:rsidRPr="006B5530">
              <w:rPr>
                <w:rFonts w:ascii="仿宋" w:eastAsia="仿宋" w:hAnsi="仿宋" w:hint="eastAsia"/>
                <w:sz w:val="24"/>
              </w:rPr>
              <w:t>学有余力</w:t>
            </w:r>
            <w:r w:rsidR="004E26CA" w:rsidRPr="006B5530">
              <w:rPr>
                <w:rFonts w:ascii="仿宋" w:eastAsia="仿宋" w:hAnsi="仿宋"/>
                <w:sz w:val="24"/>
              </w:rPr>
              <w:t>的学生参与创新性试验的设计、科学研究和学科竞赛</w:t>
            </w:r>
            <w:r w:rsidR="004E26CA">
              <w:rPr>
                <w:rFonts w:ascii="仿宋" w:eastAsia="仿宋" w:hAnsi="仿宋" w:hint="eastAsia"/>
                <w:sz w:val="24"/>
              </w:rPr>
              <w:t>；</w:t>
            </w:r>
          </w:p>
          <w:bookmarkEnd w:id="1"/>
          <w:p w:rsidR="004E26CA" w:rsidRDefault="000A0536" w:rsidP="004E26CA">
            <w:pPr>
              <w:rPr>
                <w:rFonts w:ascii="仿宋" w:eastAsia="仿宋" w:hAnsi="仿宋"/>
                <w:sz w:val="24"/>
              </w:rPr>
            </w:pPr>
            <w:r>
              <w:rPr>
                <w:rFonts w:ascii="仿宋" w:eastAsia="仿宋" w:hAnsi="仿宋" w:hint="eastAsia"/>
                <w:sz w:val="24"/>
              </w:rPr>
              <w:t>4</w:t>
            </w:r>
            <w:r>
              <w:rPr>
                <w:rFonts w:ascii="仿宋" w:eastAsia="仿宋" w:hAnsi="仿宋"/>
                <w:sz w:val="24"/>
              </w:rPr>
              <w:t>.</w:t>
            </w:r>
            <w:r w:rsidR="004E26CA" w:rsidRPr="006B5530">
              <w:rPr>
                <w:rFonts w:ascii="仿宋" w:eastAsia="仿宋" w:hAnsi="仿宋"/>
                <w:sz w:val="24"/>
              </w:rPr>
              <w:t>重视学科交叉，引入</w:t>
            </w:r>
            <w:r w:rsidR="004E26CA" w:rsidRPr="006B5530">
              <w:rPr>
                <w:rFonts w:ascii="仿宋" w:eastAsia="仿宋" w:hAnsi="仿宋" w:hint="eastAsia"/>
                <w:sz w:val="24"/>
              </w:rPr>
              <w:t>与</w:t>
            </w:r>
            <w:r w:rsidR="004E26CA" w:rsidRPr="006B5530">
              <w:rPr>
                <w:rFonts w:ascii="仿宋" w:eastAsia="仿宋" w:hAnsi="仿宋"/>
                <w:sz w:val="24"/>
              </w:rPr>
              <w:t>流体力学问题分析</w:t>
            </w:r>
            <w:r w:rsidR="004E26CA" w:rsidRPr="006B5530">
              <w:rPr>
                <w:rFonts w:ascii="仿宋" w:eastAsia="仿宋" w:hAnsi="仿宋" w:hint="eastAsia"/>
                <w:sz w:val="24"/>
              </w:rPr>
              <w:t>相关</w:t>
            </w:r>
            <w:r w:rsidR="004E26CA" w:rsidRPr="006B5530">
              <w:rPr>
                <w:rFonts w:ascii="仿宋" w:eastAsia="仿宋" w:hAnsi="仿宋"/>
                <w:sz w:val="24"/>
              </w:rPr>
              <w:t>的PIV测试、CFD等技术</w:t>
            </w:r>
            <w:r w:rsidR="004E26CA" w:rsidRPr="006B5530">
              <w:rPr>
                <w:rFonts w:ascii="仿宋" w:eastAsia="仿宋" w:hAnsi="仿宋" w:hint="eastAsia"/>
                <w:sz w:val="24"/>
              </w:rPr>
              <w:t>，</w:t>
            </w:r>
            <w:r w:rsidR="004E26CA" w:rsidRPr="006B5530">
              <w:rPr>
                <w:rFonts w:ascii="仿宋" w:eastAsia="仿宋" w:hAnsi="仿宋"/>
                <w:sz w:val="24"/>
              </w:rPr>
              <w:t>教学中引导学生利用这些新技术分析流动现象，解决工程实际问题。</w:t>
            </w:r>
          </w:p>
          <w:p w:rsidR="004E26CA" w:rsidRPr="004E26CA" w:rsidRDefault="004E26CA" w:rsidP="004E26CA">
            <w:pPr>
              <w:rPr>
                <w:rFonts w:ascii="仿宋" w:eastAsia="仿宋" w:hAnsi="仿宋"/>
                <w:b/>
                <w:bCs/>
                <w:sz w:val="24"/>
              </w:rPr>
            </w:pPr>
            <w:r w:rsidRPr="004E26CA">
              <w:rPr>
                <w:rFonts w:ascii="仿宋" w:eastAsia="仿宋" w:hAnsi="仿宋" w:hint="eastAsia"/>
                <w:b/>
                <w:bCs/>
                <w:sz w:val="24"/>
              </w:rPr>
              <w:t>（二）教学改革创新点</w:t>
            </w:r>
          </w:p>
          <w:p w:rsidR="004E26CA" w:rsidRDefault="000A0536" w:rsidP="004E26CA">
            <w:pPr>
              <w:rPr>
                <w:rFonts w:ascii="仿宋" w:eastAsia="仿宋" w:hAnsi="仿宋"/>
                <w:sz w:val="24"/>
              </w:rPr>
            </w:pPr>
            <w:r>
              <w:rPr>
                <w:rFonts w:ascii="仿宋" w:eastAsia="仿宋" w:hAnsi="仿宋" w:hint="eastAsia"/>
                <w:sz w:val="24"/>
              </w:rPr>
              <w:t>1</w:t>
            </w:r>
            <w:r>
              <w:rPr>
                <w:rFonts w:ascii="仿宋" w:eastAsia="仿宋" w:hAnsi="仿宋"/>
                <w:sz w:val="24"/>
              </w:rPr>
              <w:t>.</w:t>
            </w:r>
            <w:r w:rsidR="004E26CA" w:rsidRPr="004E26CA">
              <w:rPr>
                <w:rFonts w:ascii="仿宋" w:eastAsia="仿宋" w:hAnsi="仿宋" w:hint="eastAsia"/>
                <w:sz w:val="24"/>
              </w:rPr>
              <w:t>翻转课堂形式多样化，探索项目探究、案例点评、边讲边练、同伴讲评等多种翻转课堂新形式</w:t>
            </w:r>
            <w:r w:rsidR="001D2EDE">
              <w:rPr>
                <w:rFonts w:ascii="仿宋" w:eastAsia="仿宋" w:hAnsi="仿宋" w:hint="eastAsia"/>
                <w:sz w:val="24"/>
              </w:rPr>
              <w:t>；</w:t>
            </w:r>
          </w:p>
          <w:p w:rsidR="004E26CA" w:rsidRPr="001D2EDE" w:rsidRDefault="000A0536" w:rsidP="004E26CA">
            <w:pPr>
              <w:rPr>
                <w:rFonts w:ascii="仿宋" w:eastAsia="仿宋" w:hAnsi="仿宋"/>
                <w:sz w:val="24"/>
              </w:rPr>
            </w:pPr>
            <w:r>
              <w:rPr>
                <w:rFonts w:ascii="仿宋" w:eastAsia="仿宋" w:hAnsi="仿宋" w:hint="eastAsia"/>
                <w:sz w:val="24"/>
              </w:rPr>
              <w:t>2</w:t>
            </w:r>
            <w:r>
              <w:rPr>
                <w:rFonts w:ascii="仿宋" w:eastAsia="仿宋" w:hAnsi="仿宋"/>
                <w:sz w:val="24"/>
              </w:rPr>
              <w:t>.</w:t>
            </w:r>
            <w:r w:rsidR="004E26CA" w:rsidRPr="001D2EDE">
              <w:rPr>
                <w:rFonts w:ascii="仿宋" w:eastAsia="仿宋" w:hAnsi="仿宋" w:hint="eastAsia"/>
                <w:sz w:val="24"/>
              </w:rPr>
              <w:t>突破传统实验老师讲，学生按部就班操作的教学方式，运用虚拟实验平台，调动学生的学习主动性</w:t>
            </w:r>
            <w:r w:rsidR="001D2EDE">
              <w:rPr>
                <w:rFonts w:ascii="仿宋" w:eastAsia="仿宋" w:hAnsi="仿宋" w:hint="eastAsia"/>
                <w:sz w:val="24"/>
              </w:rPr>
              <w:t>；</w:t>
            </w:r>
          </w:p>
          <w:p w:rsidR="001D2EDE" w:rsidRPr="001D2EDE" w:rsidRDefault="000A0536" w:rsidP="001D2EDE">
            <w:pPr>
              <w:rPr>
                <w:rFonts w:ascii="仿宋" w:eastAsia="仿宋" w:hAnsi="仿宋"/>
                <w:sz w:val="24"/>
              </w:rPr>
            </w:pPr>
            <w:r>
              <w:rPr>
                <w:rFonts w:ascii="仿宋" w:eastAsia="仿宋" w:hAnsi="仿宋" w:hint="eastAsia"/>
                <w:sz w:val="24"/>
              </w:rPr>
              <w:t>3</w:t>
            </w:r>
            <w:r>
              <w:rPr>
                <w:rFonts w:ascii="仿宋" w:eastAsia="仿宋" w:hAnsi="仿宋"/>
                <w:sz w:val="24"/>
              </w:rPr>
              <w:t>.</w:t>
            </w:r>
            <w:r w:rsidR="001D2EDE" w:rsidRPr="001D2EDE">
              <w:rPr>
                <w:rFonts w:ascii="仿宋" w:eastAsia="仿宋" w:hAnsi="仿宋" w:hint="eastAsia"/>
                <w:sz w:val="24"/>
              </w:rPr>
              <w:t>更新教学内容，融入科研成果、先进测试技术及计算手段</w:t>
            </w:r>
            <w:r w:rsidR="001D2EDE">
              <w:rPr>
                <w:rFonts w:ascii="仿宋" w:eastAsia="仿宋" w:hAnsi="仿宋" w:hint="eastAsia"/>
                <w:sz w:val="24"/>
              </w:rPr>
              <w:t>。</w:t>
            </w:r>
          </w:p>
          <w:p w:rsidR="00BA186A" w:rsidRDefault="00BA186A">
            <w:pPr>
              <w:spacing w:line="340" w:lineRule="atLeast"/>
              <w:rPr>
                <w:kern w:val="0"/>
                <w:sz w:val="24"/>
                <w:szCs w:val="24"/>
              </w:rPr>
            </w:pPr>
          </w:p>
        </w:tc>
      </w:tr>
    </w:tbl>
    <w:p w:rsidR="00BA186A" w:rsidRDefault="00BA186A">
      <w:pPr>
        <w:pStyle w:val="aa"/>
        <w:numPr>
          <w:ilvl w:val="255"/>
          <w:numId w:val="0"/>
        </w:numPr>
        <w:spacing w:line="340" w:lineRule="atLeast"/>
        <w:rPr>
          <w:rFonts w:ascii="黑体" w:eastAsia="黑体" w:hAnsi="黑体" w:cs="黑体"/>
          <w:sz w:val="24"/>
          <w:szCs w:val="24"/>
        </w:rPr>
      </w:pPr>
    </w:p>
    <w:p w:rsidR="00BA186A" w:rsidRDefault="00E40DBD">
      <w:pPr>
        <w:pStyle w:val="aa"/>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六、课程建设计划（</w:t>
      </w:r>
      <w:r>
        <w:rPr>
          <w:rFonts w:ascii="Times New Roman" w:eastAsia="黑体" w:hAnsi="Times New Roman" w:cs="Times New Roman" w:hint="eastAsia"/>
          <w:sz w:val="28"/>
          <w:szCs w:val="28"/>
        </w:rPr>
        <w:t>500</w:t>
      </w:r>
      <w:r>
        <w:rPr>
          <w:rFonts w:ascii="黑体" w:eastAsia="黑体" w:hAnsi="黑体" w:cs="黑体" w:hint="eastAsia"/>
          <w:sz w:val="28"/>
          <w:szCs w:val="28"/>
        </w:rPr>
        <w:t>字以内）</w:t>
      </w:r>
    </w:p>
    <w:tbl>
      <w:tblPr>
        <w:tblStyle w:val="a9"/>
        <w:tblW w:w="8522" w:type="dxa"/>
        <w:tblLayout w:type="fixed"/>
        <w:tblLook w:val="04A0" w:firstRow="1" w:lastRow="0" w:firstColumn="1" w:lastColumn="0" w:noHBand="0" w:noVBand="1"/>
      </w:tblPr>
      <w:tblGrid>
        <w:gridCol w:w="8522"/>
      </w:tblGrid>
      <w:tr w:rsidR="00BA186A">
        <w:tc>
          <w:tcPr>
            <w:tcW w:w="8522" w:type="dxa"/>
          </w:tcPr>
          <w:p w:rsidR="00BA186A" w:rsidRDefault="00E40DBD">
            <w:pPr>
              <w:spacing w:line="340" w:lineRule="atLeast"/>
              <w:rPr>
                <w:kern w:val="0"/>
                <w:sz w:val="24"/>
                <w:szCs w:val="24"/>
              </w:rPr>
            </w:pPr>
            <w:r>
              <w:rPr>
                <w:rFonts w:ascii="仿宋_GB2312" w:eastAsia="仿宋_GB2312" w:hAnsi="仿宋_GB2312" w:cs="仿宋_GB2312" w:hint="eastAsia"/>
                <w:kern w:val="0"/>
                <w:sz w:val="24"/>
                <w:szCs w:val="24"/>
              </w:rPr>
              <w:t>（今后五年课程的持续建设计划、需要进一步解决的问题，改革方向和改进措施等）</w:t>
            </w:r>
          </w:p>
          <w:p w:rsidR="000A0536" w:rsidRPr="002F4902" w:rsidRDefault="000A0536" w:rsidP="000A0536">
            <w:pPr>
              <w:pStyle w:val="aa"/>
              <w:numPr>
                <w:ilvl w:val="0"/>
                <w:numId w:val="7"/>
              </w:numPr>
              <w:spacing w:line="276" w:lineRule="auto"/>
              <w:ind w:firstLineChars="0"/>
              <w:rPr>
                <w:rFonts w:ascii="仿宋_GB2312" w:eastAsia="仿宋_GB2312" w:hAnsi="仿宋_GB2312" w:cs="仿宋_GB2312"/>
                <w:b/>
                <w:bCs/>
                <w:sz w:val="24"/>
                <w:szCs w:val="24"/>
              </w:rPr>
            </w:pPr>
            <w:r w:rsidRPr="002F4902">
              <w:rPr>
                <w:rFonts w:ascii="仿宋_GB2312" w:eastAsia="仿宋_GB2312" w:hAnsi="仿宋_GB2312" w:cs="仿宋_GB2312" w:hint="eastAsia"/>
                <w:b/>
                <w:bCs/>
                <w:sz w:val="24"/>
                <w:szCs w:val="24"/>
              </w:rPr>
              <w:t>今后五年课程的持续建设计划</w:t>
            </w:r>
          </w:p>
          <w:p w:rsidR="000A0536" w:rsidRPr="00D847E8" w:rsidRDefault="000A0536" w:rsidP="000A0536">
            <w:pPr>
              <w:spacing w:line="276" w:lineRule="auto"/>
              <w:rPr>
                <w:rFonts w:ascii="仿宋" w:eastAsia="仿宋" w:hAnsi="仿宋"/>
                <w:sz w:val="24"/>
              </w:rPr>
            </w:pPr>
            <w:r w:rsidRPr="002F4902">
              <w:rPr>
                <w:rFonts w:ascii="仿宋_GB2312" w:eastAsia="仿宋_GB2312" w:hAnsi="仿宋_GB2312" w:cs="仿宋_GB2312" w:hint="eastAsia"/>
                <w:sz w:val="24"/>
                <w:szCs w:val="24"/>
              </w:rPr>
              <w:t>1</w:t>
            </w:r>
            <w:r w:rsidRPr="002F4902">
              <w:rPr>
                <w:rFonts w:ascii="仿宋_GB2312" w:eastAsia="仿宋_GB2312" w:hAnsi="仿宋_GB2312" w:cs="仿宋_GB2312"/>
                <w:sz w:val="24"/>
                <w:szCs w:val="24"/>
              </w:rPr>
              <w:t>.</w:t>
            </w:r>
            <w:r w:rsidRPr="00D847E8">
              <w:rPr>
                <w:rFonts w:ascii="仿宋" w:eastAsia="仿宋" w:hAnsi="仿宋" w:hint="eastAsia"/>
                <w:sz w:val="24"/>
              </w:rPr>
              <w:t>加强课程思政建设，培养学生的爱国意识、社会责任意识，增强民族自豪感；</w:t>
            </w:r>
          </w:p>
          <w:p w:rsidR="000A0536" w:rsidRPr="00D847E8" w:rsidRDefault="000A0536" w:rsidP="000A0536">
            <w:pPr>
              <w:spacing w:line="276" w:lineRule="auto"/>
              <w:rPr>
                <w:rFonts w:ascii="仿宋" w:eastAsia="仿宋" w:hAnsi="仿宋"/>
                <w:sz w:val="24"/>
              </w:rPr>
            </w:pPr>
            <w:r w:rsidRPr="00D847E8">
              <w:rPr>
                <w:rFonts w:ascii="仿宋" w:eastAsia="仿宋" w:hAnsi="仿宋"/>
                <w:sz w:val="24"/>
              </w:rPr>
              <w:t>2.</w:t>
            </w:r>
            <w:r w:rsidRPr="00D847E8">
              <w:rPr>
                <w:rFonts w:ascii="仿宋" w:eastAsia="仿宋" w:hAnsi="仿宋" w:hint="eastAsia"/>
                <w:sz w:val="24"/>
              </w:rPr>
              <w:t>紧跟时代发展和科技进步，密切联系工程实际，引入更多更新的工程实例，不断优化教学内容；</w:t>
            </w:r>
          </w:p>
          <w:p w:rsidR="000A0536" w:rsidRPr="00BE2253" w:rsidRDefault="000A0536" w:rsidP="000A0536">
            <w:pPr>
              <w:spacing w:line="276" w:lineRule="auto"/>
              <w:rPr>
                <w:rFonts w:ascii="仿宋_GB2312" w:eastAsia="仿宋_GB2312" w:hAnsi="仿宋_GB2312" w:cs="仿宋_GB2312"/>
                <w:sz w:val="24"/>
                <w:szCs w:val="24"/>
              </w:rPr>
            </w:pPr>
            <w:r>
              <w:rPr>
                <w:rFonts w:ascii="仿宋_GB2312" w:eastAsia="仿宋_GB2312" w:hAnsi="仿宋_GB2312" w:cs="仿宋_GB2312"/>
                <w:sz w:val="24"/>
                <w:szCs w:val="24"/>
              </w:rPr>
              <w:t>3.</w:t>
            </w:r>
            <w:r w:rsidRPr="00BE2253">
              <w:rPr>
                <w:rFonts w:ascii="仿宋_GB2312" w:eastAsia="仿宋_GB2312" w:hAnsi="仿宋_GB2312" w:cs="仿宋_GB2312" w:hint="eastAsia"/>
                <w:sz w:val="24"/>
                <w:szCs w:val="24"/>
              </w:rPr>
              <w:t>完善课堂教学组织，结合雨</w:t>
            </w:r>
            <w:r w:rsidRPr="00BE2253">
              <w:rPr>
                <w:rFonts w:ascii="仿宋_GB2312" w:eastAsia="仿宋_GB2312" w:hAnsi="仿宋_GB2312" w:cs="仿宋_GB2312"/>
                <w:sz w:val="24"/>
                <w:szCs w:val="24"/>
              </w:rPr>
              <w:t>课堂、超星</w:t>
            </w:r>
            <w:r w:rsidRPr="00BE2253">
              <w:rPr>
                <w:rFonts w:ascii="仿宋_GB2312" w:eastAsia="仿宋_GB2312" w:hAnsi="仿宋_GB2312" w:cs="仿宋_GB2312" w:hint="eastAsia"/>
                <w:sz w:val="24"/>
                <w:szCs w:val="24"/>
              </w:rPr>
              <w:t>等</w:t>
            </w:r>
            <w:r w:rsidRPr="00BE2253">
              <w:rPr>
                <w:rFonts w:ascii="仿宋_GB2312" w:eastAsia="仿宋_GB2312" w:hAnsi="仿宋_GB2312" w:cs="仿宋_GB2312"/>
                <w:sz w:val="24"/>
                <w:szCs w:val="24"/>
              </w:rPr>
              <w:t>智慧学习工具</w:t>
            </w:r>
            <w:r w:rsidRPr="00BE2253">
              <w:rPr>
                <w:rFonts w:ascii="仿宋_GB2312" w:eastAsia="仿宋_GB2312" w:hAnsi="仿宋_GB2312" w:cs="仿宋_GB2312" w:hint="eastAsia"/>
                <w:sz w:val="24"/>
                <w:szCs w:val="24"/>
              </w:rPr>
              <w:t>设置多种</w:t>
            </w:r>
            <w:r w:rsidRPr="00BE2253">
              <w:rPr>
                <w:rFonts w:ascii="仿宋_GB2312" w:eastAsia="仿宋_GB2312" w:hAnsi="仿宋_GB2312" w:cs="仿宋_GB2312"/>
                <w:sz w:val="24"/>
                <w:szCs w:val="24"/>
              </w:rPr>
              <w:t>教学方式</w:t>
            </w:r>
            <w:r w:rsidRPr="00BE2253">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rPr>
              <w:t>开展</w:t>
            </w:r>
            <w:r w:rsidRPr="00BE2253">
              <w:rPr>
                <w:rFonts w:ascii="仿宋_GB2312" w:eastAsia="仿宋_GB2312" w:hAnsi="仿宋_GB2312" w:cs="仿宋_GB2312" w:hint="eastAsia"/>
                <w:sz w:val="24"/>
                <w:szCs w:val="24"/>
              </w:rPr>
              <w:t>项目探究、案例点评、边讲边练、边做边评、以练代讲、同伴讲评等多种翻转课堂新形式，探索适合本课程的教学形式</w:t>
            </w:r>
            <w:r>
              <w:rPr>
                <w:rFonts w:ascii="仿宋_GB2312" w:eastAsia="仿宋_GB2312" w:hAnsi="仿宋_GB2312" w:cs="仿宋_GB2312" w:hint="eastAsia"/>
                <w:sz w:val="24"/>
                <w:szCs w:val="24"/>
              </w:rPr>
              <w:t>；</w:t>
            </w:r>
          </w:p>
          <w:p w:rsidR="000A0536" w:rsidRDefault="000A0536" w:rsidP="000A0536">
            <w:pPr>
              <w:spacing w:line="276" w:lineRule="auto"/>
              <w:rPr>
                <w:rFonts w:ascii="仿宋_GB2312" w:eastAsia="仿宋_GB2312" w:hAnsi="仿宋_GB2312" w:cs="仿宋_GB2312"/>
                <w:sz w:val="24"/>
                <w:szCs w:val="24"/>
              </w:rPr>
            </w:pPr>
            <w:r>
              <w:rPr>
                <w:rFonts w:ascii="仿宋_GB2312" w:eastAsia="仿宋_GB2312" w:hAnsi="仿宋_GB2312" w:cs="仿宋_GB2312"/>
                <w:sz w:val="24"/>
                <w:szCs w:val="24"/>
              </w:rPr>
              <w:t>4.</w:t>
            </w:r>
            <w:r w:rsidRPr="00BE2253">
              <w:rPr>
                <w:rFonts w:ascii="仿宋_GB2312" w:eastAsia="仿宋_GB2312" w:hAnsi="仿宋_GB2312" w:cs="仿宋_GB2312" w:hint="eastAsia"/>
                <w:sz w:val="24"/>
                <w:szCs w:val="24"/>
              </w:rPr>
              <w:t>补充完善S</w:t>
            </w:r>
            <w:r w:rsidRPr="00BE2253">
              <w:rPr>
                <w:rFonts w:ascii="仿宋_GB2312" w:eastAsia="仿宋_GB2312" w:hAnsi="仿宋_GB2312" w:cs="仿宋_GB2312"/>
                <w:sz w:val="24"/>
                <w:szCs w:val="24"/>
              </w:rPr>
              <w:t>POC,</w:t>
            </w:r>
            <w:r w:rsidRPr="00BE2253">
              <w:rPr>
                <w:rFonts w:ascii="仿宋_GB2312" w:eastAsia="仿宋_GB2312" w:hAnsi="仿宋_GB2312" w:cs="仿宋_GB2312" w:hint="eastAsia"/>
                <w:sz w:val="24"/>
                <w:szCs w:val="24"/>
              </w:rPr>
              <w:t>加入更多的学习素材和习题，扩展知识面，巩固知识点</w:t>
            </w:r>
            <w:r>
              <w:rPr>
                <w:rFonts w:ascii="仿宋_GB2312" w:eastAsia="仿宋_GB2312" w:hAnsi="仿宋_GB2312" w:cs="仿宋_GB2312" w:hint="eastAsia"/>
                <w:sz w:val="24"/>
                <w:szCs w:val="24"/>
              </w:rPr>
              <w:t>，并增加和学生互动</w:t>
            </w:r>
            <w:r w:rsidRPr="00BE2253">
              <w:rPr>
                <w:rFonts w:ascii="仿宋_GB2312" w:eastAsia="仿宋_GB2312" w:hAnsi="仿宋_GB2312" w:cs="仿宋_GB2312" w:hint="eastAsia"/>
                <w:sz w:val="24"/>
                <w:szCs w:val="24"/>
              </w:rPr>
              <w:t>。</w:t>
            </w:r>
          </w:p>
          <w:p w:rsidR="000A0536" w:rsidRPr="00487286" w:rsidRDefault="000A0536" w:rsidP="000A0536">
            <w:pPr>
              <w:spacing w:line="276" w:lineRule="auto"/>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（二）</w:t>
            </w:r>
            <w:r w:rsidRPr="00487286">
              <w:rPr>
                <w:rFonts w:ascii="仿宋_GB2312" w:eastAsia="仿宋_GB2312" w:hAnsi="仿宋_GB2312" w:cs="仿宋_GB2312" w:hint="eastAsia"/>
                <w:b/>
                <w:bCs/>
                <w:sz w:val="24"/>
                <w:szCs w:val="24"/>
              </w:rPr>
              <w:t>需要进一步解决的问题</w:t>
            </w:r>
          </w:p>
          <w:p w:rsidR="000A0536" w:rsidRDefault="000A0536" w:rsidP="000A0536">
            <w:pPr>
              <w:spacing w:line="276" w:lineRule="auto"/>
              <w:rPr>
                <w:rFonts w:ascii="仿宋" w:eastAsia="仿宋" w:hAnsi="仿宋"/>
                <w:sz w:val="24"/>
              </w:rPr>
            </w:pPr>
            <w:r>
              <w:rPr>
                <w:rFonts w:ascii="仿宋" w:eastAsia="仿宋" w:hAnsi="仿宋" w:hint="eastAsia"/>
                <w:sz w:val="24"/>
              </w:rPr>
              <w:t>1</w:t>
            </w:r>
            <w:r>
              <w:rPr>
                <w:rFonts w:ascii="仿宋" w:eastAsia="仿宋" w:hAnsi="仿宋"/>
                <w:sz w:val="24"/>
              </w:rPr>
              <w:t>.</w:t>
            </w:r>
            <w:r>
              <w:rPr>
                <w:rFonts w:ascii="仿宋" w:eastAsia="仿宋" w:hAnsi="仿宋" w:hint="eastAsia"/>
                <w:sz w:val="24"/>
              </w:rPr>
              <w:t>夯实基础，提升兴趣，从“要学生学”转变为学生“主动学”；</w:t>
            </w:r>
          </w:p>
          <w:p w:rsidR="000A0536" w:rsidRDefault="000A0536" w:rsidP="000A0536">
            <w:pPr>
              <w:spacing w:line="276" w:lineRule="auto"/>
              <w:rPr>
                <w:rFonts w:ascii="仿宋" w:eastAsia="仿宋" w:hAnsi="仿宋"/>
                <w:sz w:val="24"/>
              </w:rPr>
            </w:pPr>
            <w:r>
              <w:rPr>
                <w:rFonts w:ascii="仿宋" w:eastAsia="仿宋" w:hAnsi="仿宋" w:hint="eastAsia"/>
                <w:sz w:val="24"/>
              </w:rPr>
              <w:t>2</w:t>
            </w:r>
            <w:r>
              <w:rPr>
                <w:rFonts w:ascii="仿宋" w:eastAsia="仿宋" w:hAnsi="仿宋"/>
                <w:sz w:val="24"/>
              </w:rPr>
              <w:t>.</w:t>
            </w:r>
            <w:r>
              <w:rPr>
                <w:rFonts w:ascii="仿宋" w:eastAsia="仿宋" w:hAnsi="仿宋" w:hint="eastAsia"/>
                <w:sz w:val="24"/>
              </w:rPr>
              <w:t>强化理论的实际应用，提升学生的计算能力；</w:t>
            </w:r>
          </w:p>
          <w:p w:rsidR="000A0536" w:rsidRDefault="000A0536" w:rsidP="000A0536">
            <w:pPr>
              <w:spacing w:line="276" w:lineRule="auto"/>
              <w:rPr>
                <w:rFonts w:ascii="仿宋" w:eastAsia="仿宋" w:hAnsi="仿宋"/>
                <w:sz w:val="24"/>
              </w:rPr>
            </w:pPr>
            <w:r>
              <w:rPr>
                <w:rFonts w:ascii="仿宋" w:eastAsia="仿宋" w:hAnsi="仿宋" w:hint="eastAsia"/>
                <w:sz w:val="24"/>
              </w:rPr>
              <w:t>3</w:t>
            </w:r>
            <w:r>
              <w:rPr>
                <w:rFonts w:ascii="仿宋" w:eastAsia="仿宋" w:hAnsi="仿宋"/>
                <w:sz w:val="24"/>
              </w:rPr>
              <w:t>.</w:t>
            </w:r>
            <w:r>
              <w:rPr>
                <w:rFonts w:ascii="仿宋" w:eastAsia="仿宋" w:hAnsi="仿宋" w:hint="eastAsia"/>
                <w:sz w:val="24"/>
              </w:rPr>
              <w:t>完善</w:t>
            </w:r>
            <w:r w:rsidRPr="00653560">
              <w:rPr>
                <w:rFonts w:ascii="仿宋" w:eastAsia="仿宋" w:hAnsi="仿宋" w:hint="eastAsia"/>
                <w:sz w:val="24"/>
              </w:rPr>
              <w:t>实验教学模式</w:t>
            </w:r>
            <w:r>
              <w:rPr>
                <w:rFonts w:ascii="仿宋" w:eastAsia="仿宋" w:hAnsi="仿宋" w:hint="eastAsia"/>
                <w:sz w:val="24"/>
              </w:rPr>
              <w:t>，培养学生分析解决问题的能力及团队意识。</w:t>
            </w:r>
          </w:p>
          <w:p w:rsidR="000A0536" w:rsidRPr="00487286" w:rsidRDefault="000A0536" w:rsidP="000A0536">
            <w:pPr>
              <w:spacing w:line="276" w:lineRule="auto"/>
              <w:rPr>
                <w:rFonts w:ascii="仿宋" w:eastAsia="仿宋" w:hAnsi="仿宋"/>
                <w:b/>
                <w:bCs/>
                <w:sz w:val="24"/>
              </w:rPr>
            </w:pPr>
            <w:r>
              <w:rPr>
                <w:rFonts w:ascii="仿宋" w:eastAsia="仿宋" w:hAnsi="仿宋" w:hint="eastAsia"/>
                <w:b/>
                <w:bCs/>
                <w:sz w:val="24"/>
              </w:rPr>
              <w:t>（三）</w:t>
            </w:r>
            <w:r w:rsidRPr="00487286">
              <w:rPr>
                <w:rFonts w:ascii="仿宋" w:eastAsia="仿宋" w:hAnsi="仿宋" w:hint="eastAsia"/>
                <w:b/>
                <w:bCs/>
                <w:sz w:val="24"/>
              </w:rPr>
              <w:t>改革方向及改进措施</w:t>
            </w:r>
          </w:p>
          <w:p w:rsidR="000A0536" w:rsidRDefault="000A0536" w:rsidP="000A0536">
            <w:pPr>
              <w:spacing w:line="276" w:lineRule="auto"/>
              <w:rPr>
                <w:rFonts w:ascii="仿宋_GB2312" w:eastAsia="仿宋_GB2312" w:hAnsi="仿宋_GB2312" w:cs="仿宋_GB2312"/>
                <w:sz w:val="24"/>
                <w:szCs w:val="24"/>
              </w:rPr>
            </w:pPr>
            <w:r>
              <w:rPr>
                <w:rFonts w:ascii="仿宋_GB2312" w:eastAsia="仿宋_GB2312" w:hAnsi="仿宋_GB2312" w:cs="仿宋_GB2312" w:hint="eastAsia"/>
                <w:sz w:val="24"/>
                <w:szCs w:val="24"/>
              </w:rPr>
              <w:t>1</w:t>
            </w:r>
            <w:r>
              <w:rPr>
                <w:rFonts w:ascii="仿宋_GB2312" w:eastAsia="仿宋_GB2312" w:hAnsi="仿宋_GB2312" w:cs="仿宋_GB2312"/>
                <w:sz w:val="24"/>
                <w:szCs w:val="24"/>
              </w:rPr>
              <w:t>.</w:t>
            </w:r>
            <w:r w:rsidRPr="00487286">
              <w:rPr>
                <w:rFonts w:ascii="仿宋_GB2312" w:eastAsia="仿宋_GB2312" w:hAnsi="仿宋_GB2312" w:cs="仿宋_GB2312"/>
                <w:sz w:val="24"/>
                <w:szCs w:val="24"/>
              </w:rPr>
              <w:t>在新工科建设的背景下，提出流体力学课程的多层次互动在线教学模式。将教学目标分为基本</w:t>
            </w:r>
            <w:r w:rsidRPr="00487286">
              <w:rPr>
                <w:rFonts w:ascii="仿宋_GB2312" w:eastAsia="仿宋_GB2312" w:hAnsi="仿宋_GB2312" w:cs="仿宋_GB2312" w:hint="eastAsia"/>
                <w:sz w:val="24"/>
                <w:szCs w:val="24"/>
              </w:rPr>
              <w:t>（掌握基础理论）</w:t>
            </w:r>
            <w:r w:rsidRPr="00487286">
              <w:rPr>
                <w:rFonts w:ascii="仿宋_GB2312" w:eastAsia="仿宋_GB2312" w:hAnsi="仿宋_GB2312" w:cs="仿宋_GB2312"/>
                <w:sz w:val="24"/>
                <w:szCs w:val="24"/>
              </w:rPr>
              <w:t>、中等</w:t>
            </w:r>
            <w:r w:rsidRPr="00487286">
              <w:rPr>
                <w:rFonts w:ascii="仿宋_GB2312" w:eastAsia="仿宋_GB2312" w:hAnsi="仿宋_GB2312" w:cs="仿宋_GB2312" w:hint="eastAsia"/>
                <w:sz w:val="24"/>
                <w:szCs w:val="24"/>
              </w:rPr>
              <w:t>（熟悉工程应用）</w:t>
            </w:r>
            <w:r w:rsidRPr="00487286">
              <w:rPr>
                <w:rFonts w:ascii="仿宋_GB2312" w:eastAsia="仿宋_GB2312" w:hAnsi="仿宋_GB2312" w:cs="仿宋_GB2312"/>
                <w:sz w:val="24"/>
                <w:szCs w:val="24"/>
              </w:rPr>
              <w:t>、高等</w:t>
            </w:r>
            <w:r w:rsidRPr="00487286">
              <w:rPr>
                <w:rFonts w:ascii="仿宋_GB2312" w:eastAsia="仿宋_GB2312" w:hAnsi="仿宋_GB2312" w:cs="仿宋_GB2312" w:hint="eastAsia"/>
                <w:sz w:val="24"/>
                <w:szCs w:val="24"/>
              </w:rPr>
              <w:t>（开展科学研究）</w:t>
            </w:r>
            <w:r w:rsidRPr="00487286">
              <w:rPr>
                <w:rFonts w:ascii="仿宋_GB2312" w:eastAsia="仿宋_GB2312" w:hAnsi="仿宋_GB2312" w:cs="仿宋_GB2312"/>
                <w:sz w:val="24"/>
                <w:szCs w:val="24"/>
              </w:rPr>
              <w:t>三个层次，这对不同层次设计相应的教学方式和教学内容</w:t>
            </w:r>
          </w:p>
          <w:p w:rsidR="000A0536" w:rsidRDefault="000A0536" w:rsidP="000A0536">
            <w:pPr>
              <w:spacing w:line="276" w:lineRule="auto"/>
              <w:rPr>
                <w:rFonts w:ascii="仿宋_GB2312" w:eastAsia="仿宋_GB2312" w:hAnsi="仿宋_GB2312" w:cs="仿宋_GB2312"/>
                <w:sz w:val="24"/>
                <w:szCs w:val="24"/>
              </w:rPr>
            </w:pPr>
            <w:r>
              <w:rPr>
                <w:rFonts w:ascii="仿宋_GB2312" w:eastAsia="仿宋_GB2312" w:hAnsi="仿宋_GB2312" w:cs="仿宋_GB2312"/>
                <w:sz w:val="24"/>
                <w:szCs w:val="24"/>
              </w:rPr>
              <w:t>2</w:t>
            </w:r>
            <w:r>
              <w:rPr>
                <w:rFonts w:ascii="仿宋_GB2312" w:eastAsia="仿宋_GB2312" w:hAnsi="仿宋_GB2312" w:cs="仿宋_GB2312" w:hint="eastAsia"/>
                <w:sz w:val="24"/>
                <w:szCs w:val="24"/>
              </w:rPr>
              <w:t>．</w:t>
            </w:r>
            <w:r w:rsidRPr="002F4902">
              <w:rPr>
                <w:rFonts w:ascii="仿宋_GB2312" w:eastAsia="仿宋_GB2312" w:hAnsi="仿宋_GB2312" w:cs="仿宋_GB2312" w:hint="eastAsia"/>
                <w:sz w:val="24"/>
                <w:szCs w:val="24"/>
              </w:rPr>
              <w:t>不断优化现有的在线资源，</w:t>
            </w:r>
            <w:r w:rsidRPr="00487286">
              <w:rPr>
                <w:rFonts w:ascii="仿宋_GB2312" w:eastAsia="仿宋_GB2312" w:hAnsi="仿宋_GB2312" w:cs="仿宋_GB2312"/>
                <w:sz w:val="24"/>
                <w:szCs w:val="24"/>
              </w:rPr>
              <w:t>积极建设流体力学虚拟仿真实验室</w:t>
            </w:r>
            <w:r>
              <w:rPr>
                <w:rFonts w:ascii="仿宋_GB2312" w:eastAsia="仿宋_GB2312" w:hAnsi="仿宋_GB2312" w:cs="仿宋_GB2312" w:hint="eastAsia"/>
                <w:sz w:val="24"/>
                <w:szCs w:val="24"/>
              </w:rPr>
              <w:t>；</w:t>
            </w:r>
          </w:p>
          <w:p w:rsidR="00BA186A" w:rsidRDefault="000A0536" w:rsidP="000A0536">
            <w:pPr>
              <w:pStyle w:val="aa"/>
              <w:spacing w:line="340" w:lineRule="atLeast"/>
              <w:ind w:firstLineChars="0" w:firstLine="0"/>
              <w:rPr>
                <w:kern w:val="0"/>
                <w:sz w:val="24"/>
                <w:szCs w:val="24"/>
              </w:rPr>
            </w:pPr>
            <w:r>
              <w:rPr>
                <w:rFonts w:ascii="仿宋_GB2312" w:eastAsia="仿宋_GB2312" w:hAnsi="仿宋_GB2312" w:cs="仿宋_GB2312"/>
                <w:sz w:val="24"/>
                <w:szCs w:val="24"/>
              </w:rPr>
              <w:t xml:space="preserve">3. </w:t>
            </w:r>
            <w:r w:rsidRPr="00D847E8">
              <w:rPr>
                <w:rFonts w:ascii="仿宋_GB2312" w:eastAsia="仿宋_GB2312" w:hAnsi="仿宋_GB2312" w:cs="仿宋_GB2312" w:hint="eastAsia"/>
                <w:sz w:val="24"/>
                <w:szCs w:val="24"/>
              </w:rPr>
              <w:t>深化考试改革</w:t>
            </w:r>
            <w:r>
              <w:rPr>
                <w:rFonts w:ascii="仿宋_GB2312" w:eastAsia="仿宋_GB2312" w:hAnsi="仿宋_GB2312" w:cs="仿宋_GB2312" w:hint="eastAsia"/>
                <w:sz w:val="24"/>
                <w:szCs w:val="24"/>
              </w:rPr>
              <w:t>，</w:t>
            </w:r>
            <w:r w:rsidRPr="00D847E8">
              <w:rPr>
                <w:rFonts w:ascii="仿宋_GB2312" w:eastAsia="仿宋_GB2312" w:hAnsi="仿宋_GB2312" w:cs="仿宋_GB2312" w:hint="eastAsia"/>
                <w:sz w:val="24"/>
                <w:szCs w:val="24"/>
              </w:rPr>
              <w:t>建立有效、可信的考试机制，考核内容和方法科学合理，尝试多种形式的考核。</w:t>
            </w:r>
          </w:p>
        </w:tc>
      </w:tr>
    </w:tbl>
    <w:p w:rsidR="00BA186A" w:rsidRDefault="00BA186A">
      <w:pPr>
        <w:pStyle w:val="aa"/>
        <w:numPr>
          <w:ilvl w:val="255"/>
          <w:numId w:val="0"/>
        </w:numPr>
        <w:spacing w:line="340" w:lineRule="atLeast"/>
        <w:rPr>
          <w:rFonts w:ascii="黑体" w:eastAsia="黑体" w:hAnsi="黑体" w:cs="黑体"/>
          <w:sz w:val="24"/>
          <w:szCs w:val="24"/>
        </w:rPr>
      </w:pPr>
    </w:p>
    <w:p w:rsidR="00BA186A" w:rsidRDefault="00E40DBD">
      <w:pPr>
        <w:pStyle w:val="aa"/>
        <w:numPr>
          <w:ilvl w:val="255"/>
          <w:numId w:val="0"/>
        </w:numPr>
        <w:spacing w:line="340" w:lineRule="atLeast"/>
        <w:rPr>
          <w:rFonts w:ascii="黑体" w:eastAsia="黑体" w:hAnsi="黑体" w:cs="黑体"/>
          <w:sz w:val="28"/>
          <w:szCs w:val="28"/>
        </w:rPr>
      </w:pPr>
      <w:r>
        <w:rPr>
          <w:rFonts w:ascii="黑体" w:eastAsia="黑体" w:hAnsi="黑体" w:cs="黑体" w:hint="eastAsia"/>
          <w:sz w:val="28"/>
          <w:szCs w:val="28"/>
        </w:rPr>
        <w:t>七、附件材料清单</w:t>
      </w:r>
    </w:p>
    <w:tbl>
      <w:tblPr>
        <w:tblStyle w:val="a9"/>
        <w:tblW w:w="8522" w:type="dxa"/>
        <w:tblLayout w:type="fixed"/>
        <w:tblLook w:val="04A0" w:firstRow="1" w:lastRow="0" w:firstColumn="1" w:lastColumn="0" w:noHBand="0" w:noVBand="1"/>
      </w:tblPr>
      <w:tblGrid>
        <w:gridCol w:w="8522"/>
      </w:tblGrid>
      <w:tr w:rsidR="00BA186A">
        <w:trPr>
          <w:trHeight w:val="90"/>
        </w:trPr>
        <w:tc>
          <w:tcPr>
            <w:tcW w:w="8522" w:type="dxa"/>
          </w:tcPr>
          <w:p w:rsidR="00BA186A" w:rsidRDefault="00E40DBD">
            <w:pPr>
              <w:pStyle w:val="aa"/>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1.课程负责人和团队成员的10分钟“说课”视频</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含课程概述、教学设计思路、教学环境（课堂或线上或实践）、教学方法、创新特色、教学效果评价与比较等。技术要求：分辨率720P及以上，MP4格式，图像清晰稳定，声音清楚。视频中标注出镜人姓名、单位，课程负责人出镜时间不得少于</w:t>
            </w:r>
            <w:r>
              <w:rPr>
                <w:rFonts w:ascii="Times New Roman" w:eastAsia="仿宋_GB2312" w:hAnsi="Times New Roman" w:cs="Times New Roman"/>
                <w:kern w:val="0"/>
                <w:sz w:val="24"/>
                <w:szCs w:val="24"/>
              </w:rPr>
              <w:t>3</w:t>
            </w:r>
            <w:r>
              <w:rPr>
                <w:rFonts w:ascii="仿宋_GB2312" w:eastAsia="仿宋_GB2312" w:hAnsi="仿宋_GB2312" w:cs="仿宋_GB2312" w:hint="eastAsia"/>
                <w:kern w:val="0"/>
                <w:sz w:val="24"/>
                <w:szCs w:val="24"/>
              </w:rPr>
              <w:t>分钟。“说课”使用的语言及字幕为国家通用语言及文字。]</w:t>
            </w:r>
          </w:p>
          <w:p w:rsidR="00BA186A" w:rsidRDefault="00E40DBD">
            <w:pPr>
              <w:pStyle w:val="aa"/>
              <w:numPr>
                <w:ilvl w:val="255"/>
                <w:numId w:val="0"/>
              </w:numPr>
              <w:adjustRightInd w:val="0"/>
              <w:snapToGrid w:val="0"/>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2.教学设计样例说明</w:t>
            </w:r>
          </w:p>
          <w:p w:rsidR="00BA186A" w:rsidRDefault="00E40DBD">
            <w:pPr>
              <w:pStyle w:val="aa"/>
              <w:adjustRightInd w:val="0"/>
              <w:snapToGrid w:val="0"/>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（提供一节代表性课程的完整教学设计和教学实施流程说明，尽可能细致地反映出教师的思考和教学设计，在文档中应提供不少于</w:t>
            </w:r>
            <w:r>
              <w:rPr>
                <w:rFonts w:ascii="Times New Roman" w:eastAsia="仿宋_GB2312" w:hAnsi="Times New Roman" w:cs="Times New Roman" w:hint="eastAsia"/>
                <w:kern w:val="0"/>
                <w:sz w:val="24"/>
                <w:szCs w:val="24"/>
              </w:rPr>
              <w:t>5</w:t>
            </w:r>
            <w:r>
              <w:rPr>
                <w:rFonts w:ascii="仿宋_GB2312" w:eastAsia="仿宋_GB2312" w:hAnsi="仿宋_GB2312" w:cs="仿宋_GB2312" w:hint="eastAsia"/>
                <w:kern w:val="0"/>
                <w:sz w:val="24"/>
                <w:szCs w:val="24"/>
              </w:rPr>
              <w:t>张教学活动的图片。要求教学设计样例应具有较强的可读性，表述清晰流畅。课程负责人签字。）</w:t>
            </w:r>
          </w:p>
          <w:p w:rsidR="00BA186A" w:rsidRDefault="00E40DBD">
            <w:pPr>
              <w:pStyle w:val="aa"/>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3.最近一学期的教学日历</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rsidR="00BA186A" w:rsidRDefault="00E40DBD">
            <w:pPr>
              <w:pStyle w:val="aa"/>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4.最近一学期的测验、考试（考核）及答案（成果等）</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rsidR="00BA186A" w:rsidRDefault="00E40DBD">
            <w:pPr>
              <w:pStyle w:val="aa"/>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5.最近两学期的学生成绩分布统计</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rsidR="00BA186A" w:rsidRDefault="00E40DBD">
            <w:pPr>
              <w:pStyle w:val="aa"/>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6.最近两学期的学生在线学习数据</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rsidR="00BA186A" w:rsidRDefault="00E40DBD">
            <w:pPr>
              <w:numPr>
                <w:ilvl w:val="255"/>
                <w:numId w:val="0"/>
              </w:numPr>
              <w:adjustRightInd w:val="0"/>
              <w:snapToGrid w:val="0"/>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7.最近一学期的课程教案</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（课程负责人签字。）</w:t>
            </w:r>
          </w:p>
          <w:p w:rsidR="00BA186A" w:rsidRDefault="00E40DBD">
            <w:pPr>
              <w:pStyle w:val="aa"/>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8.最近一学期学生评教结果统计</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rsidR="00BA186A" w:rsidRDefault="00E40DBD">
            <w:pPr>
              <w:pStyle w:val="aa"/>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9.最近一次学校对课堂教学评价</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（申报学校教务处盖章。）</w:t>
            </w:r>
          </w:p>
          <w:p w:rsidR="00BA186A" w:rsidRDefault="00E40DBD">
            <w:pPr>
              <w:pStyle w:val="aa"/>
              <w:numPr>
                <w:ilvl w:val="255"/>
                <w:numId w:val="0"/>
              </w:numPr>
              <w:spacing w:line="340" w:lineRule="atLeast"/>
              <w:ind w:leftChars="200" w:left="42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10.</w:t>
            </w:r>
            <w:r>
              <w:rPr>
                <w:rFonts w:ascii="仿宋_GB2312" w:eastAsia="仿宋_GB2312" w:hAnsi="仿宋_GB2312" w:cs="仿宋_GB2312"/>
                <w:b/>
                <w:bCs/>
                <w:kern w:val="0"/>
                <w:sz w:val="24"/>
                <w:szCs w:val="24"/>
              </w:rPr>
              <w:t>教学</w:t>
            </w:r>
            <w:r>
              <w:rPr>
                <w:rFonts w:ascii="仿宋_GB2312" w:eastAsia="仿宋_GB2312" w:hAnsi="仿宋_GB2312" w:cs="仿宋_GB2312" w:hint="eastAsia"/>
                <w:b/>
                <w:bCs/>
                <w:kern w:val="0"/>
                <w:sz w:val="24"/>
                <w:szCs w:val="24"/>
              </w:rPr>
              <w:t>（课堂或实践）实录视频</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bCs/>
                <w:kern w:val="0"/>
                <w:sz w:val="24"/>
                <w:szCs w:val="24"/>
              </w:rPr>
              <w:t>提供</w:t>
            </w:r>
            <w:r>
              <w:rPr>
                <w:rFonts w:ascii="Times New Roman" w:eastAsia="仿宋_GB2312" w:hAnsi="Times New Roman" w:cs="Times New Roman"/>
                <w:kern w:val="0"/>
                <w:sz w:val="24"/>
                <w:szCs w:val="24"/>
              </w:rPr>
              <w:t>完整的一节课堂实录视频</w:t>
            </w:r>
            <w:r>
              <w:rPr>
                <w:rFonts w:ascii="仿宋_GB2312" w:eastAsia="仿宋_GB2312" w:hAnsi="仿宋_GB2312" w:cs="仿宋_GB2312" w:hint="eastAsia"/>
                <w:kern w:val="0"/>
                <w:sz w:val="24"/>
                <w:szCs w:val="24"/>
              </w:rPr>
              <w:t>（</w:t>
            </w:r>
            <w:r>
              <w:rPr>
                <w:rFonts w:ascii="仿宋_GB2312" w:eastAsia="仿宋_GB2312" w:hAnsi="仿宋_GB2312" w:cs="仿宋_GB2312"/>
                <w:bCs/>
                <w:kern w:val="0"/>
                <w:sz w:val="24"/>
                <w:szCs w:val="24"/>
              </w:rPr>
              <w:t>标注课程内容</w:t>
            </w:r>
            <w:r>
              <w:rPr>
                <w:rFonts w:ascii="仿宋_GB2312" w:eastAsia="仿宋_GB2312" w:hAnsi="仿宋_GB2312" w:cs="仿宋_GB2312" w:hint="eastAsia"/>
                <w:bCs/>
                <w:kern w:val="0"/>
                <w:sz w:val="24"/>
                <w:szCs w:val="24"/>
              </w:rPr>
              <w:t>、</w:t>
            </w:r>
            <w:r>
              <w:rPr>
                <w:rFonts w:ascii="仿宋_GB2312" w:eastAsia="仿宋_GB2312" w:hAnsi="仿宋_GB2312" w:cs="仿宋_GB2312"/>
                <w:bCs/>
                <w:kern w:val="0"/>
                <w:sz w:val="24"/>
                <w:szCs w:val="24"/>
              </w:rPr>
              <w:t>课程对象</w:t>
            </w:r>
            <w:r>
              <w:rPr>
                <w:rFonts w:ascii="仿宋_GB2312" w:eastAsia="仿宋_GB2312" w:hAnsi="仿宋_GB2312" w:cs="仿宋_GB2312" w:hint="eastAsia"/>
                <w:bCs/>
                <w:kern w:val="0"/>
                <w:sz w:val="24"/>
                <w:szCs w:val="24"/>
              </w:rPr>
              <w:t>、</w:t>
            </w:r>
            <w:r>
              <w:rPr>
                <w:rFonts w:ascii="仿宋_GB2312" w:eastAsia="仿宋_GB2312" w:hAnsi="仿宋_GB2312" w:cs="仿宋_GB2312"/>
                <w:bCs/>
                <w:kern w:val="0"/>
                <w:sz w:val="24"/>
                <w:szCs w:val="24"/>
              </w:rPr>
              <w:t>上课时间</w:t>
            </w:r>
            <w:r>
              <w:rPr>
                <w:rFonts w:ascii="仿宋_GB2312" w:eastAsia="仿宋_GB2312" w:hAnsi="仿宋_GB2312" w:cs="仿宋_GB2312" w:hint="eastAsia"/>
                <w:bCs/>
                <w:kern w:val="0"/>
                <w:sz w:val="24"/>
                <w:szCs w:val="24"/>
              </w:rPr>
              <w:t>以及</w:t>
            </w:r>
            <w:r>
              <w:rPr>
                <w:rFonts w:ascii="仿宋_GB2312" w:eastAsia="仿宋_GB2312" w:hAnsi="仿宋_GB2312" w:cs="仿宋_GB2312"/>
                <w:bCs/>
                <w:kern w:val="0"/>
                <w:sz w:val="24"/>
                <w:szCs w:val="24"/>
              </w:rPr>
              <w:t>上课地点</w:t>
            </w:r>
            <w:r>
              <w:rPr>
                <w:rFonts w:ascii="仿宋_GB2312" w:eastAsia="仿宋_GB2312" w:hAnsi="仿宋_GB2312" w:cs="仿宋_GB2312" w:hint="eastAsia"/>
                <w:bCs/>
                <w:kern w:val="0"/>
                <w:sz w:val="24"/>
                <w:szCs w:val="24"/>
              </w:rPr>
              <w:t>，</w:t>
            </w:r>
            <w:r>
              <w:rPr>
                <w:rFonts w:ascii="Times New Roman" w:eastAsia="仿宋_GB2312" w:hAnsi="Times New Roman" w:cs="Times New Roman"/>
                <w:kern w:val="0"/>
                <w:sz w:val="24"/>
                <w:szCs w:val="24"/>
              </w:rPr>
              <w:t>至少</w:t>
            </w:r>
            <w:r>
              <w:rPr>
                <w:rFonts w:ascii="Times New Roman" w:eastAsia="仿宋_GB2312" w:hAnsi="Times New Roman" w:cs="Times New Roman"/>
                <w:kern w:val="0"/>
                <w:sz w:val="24"/>
                <w:szCs w:val="24"/>
              </w:rPr>
              <w:t>40</w:t>
            </w:r>
            <w:r>
              <w:rPr>
                <w:rFonts w:ascii="Times New Roman" w:eastAsia="仿宋_GB2312" w:hAnsi="Times New Roman" w:cs="Times New Roman"/>
                <w:kern w:val="0"/>
                <w:sz w:val="24"/>
                <w:szCs w:val="24"/>
              </w:rPr>
              <w:t>分钟</w:t>
            </w:r>
            <w:r>
              <w:rPr>
                <w:rFonts w:ascii="Times New Roman" w:eastAsia="仿宋_GB2312" w:hAnsi="Times New Roman" w:cs="Times New Roman" w:hint="eastAsia"/>
                <w:kern w:val="0"/>
                <w:sz w:val="24"/>
                <w:szCs w:val="24"/>
              </w:rPr>
              <w:t>。</w:t>
            </w:r>
            <w:r>
              <w:rPr>
                <w:rFonts w:ascii="Times New Roman" w:eastAsia="仿宋_GB2312" w:hAnsi="Times New Roman" w:cs="Times New Roman"/>
                <w:kern w:val="0"/>
                <w:sz w:val="24"/>
                <w:szCs w:val="24"/>
              </w:rPr>
              <w:t>技术要求：分辨率</w:t>
            </w:r>
            <w:r>
              <w:rPr>
                <w:rFonts w:ascii="Times New Roman" w:eastAsia="仿宋_GB2312" w:hAnsi="Times New Roman" w:cs="Times New Roman"/>
                <w:kern w:val="0"/>
                <w:sz w:val="24"/>
                <w:szCs w:val="24"/>
              </w:rPr>
              <w:t>720P</w:t>
            </w:r>
            <w:r>
              <w:rPr>
                <w:rFonts w:ascii="Times New Roman" w:eastAsia="仿宋_GB2312" w:hAnsi="Times New Roman" w:cs="Times New Roman"/>
                <w:kern w:val="0"/>
                <w:sz w:val="24"/>
                <w:szCs w:val="24"/>
              </w:rPr>
              <w:t>及以上，</w:t>
            </w:r>
            <w:r>
              <w:rPr>
                <w:rFonts w:ascii="Times New Roman" w:eastAsia="仿宋_GB2312" w:hAnsi="Times New Roman" w:cs="Times New Roman"/>
                <w:kern w:val="0"/>
                <w:sz w:val="24"/>
                <w:szCs w:val="24"/>
              </w:rPr>
              <w:t>MP4</w:t>
            </w:r>
            <w:r>
              <w:rPr>
                <w:rFonts w:ascii="Times New Roman" w:eastAsia="仿宋_GB2312" w:hAnsi="Times New Roman" w:cs="Times New Roman"/>
                <w:kern w:val="0"/>
                <w:sz w:val="24"/>
                <w:szCs w:val="24"/>
              </w:rPr>
              <w:t>格式，图像清晰稳定，声音清楚。教师必须出镜，视频中需标注教师姓名、单位；要有学生的镜头，并须告知学生可能出现在视频中，此视频会公开</w:t>
            </w:r>
            <w:r>
              <w:rPr>
                <w:rFonts w:ascii="仿宋_GB2312" w:eastAsia="仿宋_GB2312" w:hAnsi="仿宋_GB2312" w:cs="仿宋_GB2312" w:hint="eastAsia"/>
                <w:kern w:val="0"/>
                <w:sz w:val="24"/>
                <w:szCs w:val="24"/>
              </w:rPr>
              <w:t>。少数民族语言视频须配国家通用语言字幕。）</w:t>
            </w:r>
          </w:p>
          <w:p w:rsidR="00BA186A" w:rsidRDefault="00E40DBD">
            <w:pPr>
              <w:pStyle w:val="aa"/>
              <w:spacing w:line="340" w:lineRule="atLeast"/>
              <w:ind w:left="482" w:firstLineChars="0" w:firstLine="0"/>
              <w:rPr>
                <w:rFonts w:ascii="仿宋_GB2312" w:eastAsia="仿宋_GB2312" w:hAnsi="仿宋_GB2312" w:cs="仿宋_GB2312"/>
                <w:b/>
                <w:bCs/>
                <w:sz w:val="24"/>
                <w:szCs w:val="24"/>
              </w:rPr>
            </w:pPr>
            <w:r>
              <w:rPr>
                <w:rFonts w:ascii="仿宋_GB2312" w:eastAsia="仿宋_GB2312" w:hAnsi="仿宋_GB2312" w:cs="仿宋_GB2312" w:hint="eastAsia"/>
                <w:b/>
                <w:bCs/>
                <w:sz w:val="24"/>
                <w:szCs w:val="24"/>
              </w:rPr>
              <w:t>1</w:t>
            </w:r>
            <w:r>
              <w:rPr>
                <w:rFonts w:ascii="仿宋_GB2312" w:eastAsia="仿宋_GB2312" w:hAnsi="仿宋_GB2312" w:cs="仿宋_GB2312"/>
                <w:b/>
                <w:bCs/>
                <w:sz w:val="24"/>
                <w:szCs w:val="24"/>
              </w:rPr>
              <w:t>1.课程团队成员和课程内容政治审查意见</w:t>
            </w:r>
          </w:p>
          <w:p w:rsidR="00BA186A" w:rsidRDefault="00E40DBD">
            <w:pPr>
              <w:pStyle w:val="aa"/>
              <w:spacing w:line="340" w:lineRule="atLeast"/>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（申报课程高校党委负责对本校课程团队成员以及申报课程的内容进行政审，出具政审意见并加盖党委印章；</w:t>
            </w:r>
            <w:r>
              <w:rPr>
                <w:rFonts w:ascii="仿宋_GB2312" w:eastAsia="仿宋_GB2312" w:hAnsi="仿宋" w:hint="eastAsia"/>
                <w:sz w:val="24"/>
                <w:szCs w:val="24"/>
              </w:rPr>
              <w:t>团队成员涉及多校时，各校党委分别对本校人员出具意见；</w:t>
            </w:r>
            <w:r>
              <w:rPr>
                <w:rFonts w:ascii="仿宋_GB2312" w:eastAsia="仿宋_GB2312" w:hAnsi="仿宋_GB2312" w:cs="仿宋_GB2312" w:hint="eastAsia"/>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ascii="仿宋_GB2312" w:eastAsia="仿宋_GB2312" w:hint="eastAsia"/>
                <w:sz w:val="24"/>
                <w:szCs w:val="24"/>
              </w:rPr>
              <w:t>党的理论、路线、方针、政策等理解和表述是否准确无误，对于国家主权、领土表述及标注是否准确，等等。</w:t>
            </w:r>
            <w:r>
              <w:rPr>
                <w:rFonts w:ascii="仿宋_GB2312" w:eastAsia="仿宋_GB2312" w:hAnsi="仿宋_GB2312" w:cs="仿宋_GB2312" w:hint="eastAsia"/>
                <w:sz w:val="24"/>
                <w:szCs w:val="24"/>
              </w:rPr>
              <w:t>）</w:t>
            </w:r>
          </w:p>
          <w:p w:rsidR="00BA186A" w:rsidRDefault="00E40DBD">
            <w:pPr>
              <w:pStyle w:val="aa"/>
              <w:numPr>
                <w:ilvl w:val="255"/>
                <w:numId w:val="0"/>
              </w:numPr>
              <w:adjustRightInd w:val="0"/>
              <w:snapToGrid w:val="0"/>
              <w:ind w:firstLineChars="200" w:firstLine="482"/>
              <w:rPr>
                <w:rFonts w:ascii="仿宋_GB2312" w:eastAsia="仿宋_GB2312" w:hAnsi="仿宋"/>
                <w:b/>
                <w:sz w:val="24"/>
                <w:szCs w:val="24"/>
              </w:rPr>
            </w:pPr>
            <w:r>
              <w:rPr>
                <w:rFonts w:ascii="仿宋_GB2312" w:eastAsia="仿宋_GB2312" w:hAnsi="黑体" w:hint="eastAsia"/>
                <w:b/>
                <w:sz w:val="24"/>
                <w:szCs w:val="24"/>
              </w:rPr>
              <w:t>12.课程内容学术性评价意见</w:t>
            </w:r>
          </w:p>
          <w:p w:rsidR="00BA186A" w:rsidRDefault="00E40DBD">
            <w:pPr>
              <w:spacing w:line="340" w:lineRule="atLeast"/>
              <w:ind w:firstLineChars="200" w:firstLine="480"/>
              <w:rPr>
                <w:rFonts w:ascii="仿宋_GB2312" w:eastAsia="仿宋_GB2312" w:hAnsi="仿宋"/>
                <w:sz w:val="24"/>
                <w:szCs w:val="24"/>
              </w:rPr>
            </w:pPr>
            <w:r>
              <w:rPr>
                <w:rFonts w:ascii="仿宋_GB2312" w:eastAsia="仿宋_GB2312" w:hAnsi="仿宋" w:hint="eastAsia"/>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rsidR="00BA186A" w:rsidRDefault="00E40DBD">
            <w:pPr>
              <w:spacing w:line="340" w:lineRule="atLeast"/>
              <w:ind w:firstLineChars="200" w:firstLine="482"/>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1</w:t>
            </w:r>
            <w:r>
              <w:rPr>
                <w:rFonts w:ascii="仿宋_GB2312" w:eastAsia="仿宋_GB2312" w:hAnsi="仿宋_GB2312" w:cs="仿宋_GB2312"/>
                <w:b/>
                <w:bCs/>
                <w:kern w:val="0"/>
                <w:sz w:val="24"/>
                <w:szCs w:val="24"/>
              </w:rPr>
              <w:t>3.学校</w:t>
            </w:r>
            <w:r>
              <w:rPr>
                <w:rFonts w:ascii="仿宋_GB2312" w:eastAsia="仿宋_GB2312" w:hAnsi="仿宋_GB2312" w:cs="仿宋_GB2312" w:hint="eastAsia"/>
                <w:b/>
                <w:bCs/>
                <w:kern w:val="0"/>
                <w:sz w:val="24"/>
                <w:szCs w:val="24"/>
              </w:rPr>
              <w:t>支持混合式教学、认定混合式教学工作量等</w:t>
            </w:r>
            <w:r>
              <w:rPr>
                <w:rFonts w:ascii="仿宋_GB2312" w:eastAsia="仿宋_GB2312" w:hAnsi="仿宋_GB2312" w:cs="仿宋_GB2312"/>
                <w:b/>
                <w:bCs/>
                <w:kern w:val="0"/>
                <w:sz w:val="24"/>
                <w:szCs w:val="24"/>
              </w:rPr>
              <w:t>有关政策文件</w:t>
            </w:r>
            <w:r>
              <w:rPr>
                <w:rFonts w:ascii="仿宋_GB2312" w:eastAsia="仿宋_GB2312" w:hAnsi="仿宋_GB2312" w:cs="仿宋_GB2312" w:hint="eastAsia"/>
                <w:b/>
                <w:bCs/>
                <w:kern w:val="0"/>
                <w:sz w:val="24"/>
                <w:szCs w:val="24"/>
              </w:rPr>
              <w:t>（选择性提供）</w:t>
            </w:r>
          </w:p>
          <w:p w:rsidR="00BA186A" w:rsidRDefault="00E40DBD">
            <w:pPr>
              <w:pStyle w:val="aa"/>
              <w:spacing w:line="340" w:lineRule="atLeast"/>
              <w:ind w:firstLine="480"/>
              <w:rPr>
                <w:rFonts w:ascii="仿宋_GB2312" w:eastAsia="仿宋_GB2312" w:hAnsi="仿宋_GB2312" w:cs="仿宋_GB2312"/>
                <w:kern w:val="0"/>
                <w:sz w:val="24"/>
                <w:szCs w:val="24"/>
              </w:rPr>
            </w:pPr>
            <w:r>
              <w:rPr>
                <w:rFonts w:ascii="仿宋_GB2312" w:eastAsia="仿宋_GB2312" w:hAnsi="仿宋_GB2312" w:cs="仿宋_GB2312"/>
                <w:kern w:val="0"/>
                <w:sz w:val="24"/>
                <w:szCs w:val="24"/>
              </w:rPr>
              <w:t>（申报学校盖章</w:t>
            </w:r>
            <w:r>
              <w:rPr>
                <w:rFonts w:ascii="仿宋_GB2312" w:eastAsia="仿宋_GB2312" w:hAnsi="仿宋_GB2312" w:cs="仿宋_GB2312" w:hint="eastAsia"/>
                <w:kern w:val="0"/>
                <w:sz w:val="24"/>
                <w:szCs w:val="24"/>
              </w:rPr>
              <w:t>。</w:t>
            </w:r>
            <w:r>
              <w:rPr>
                <w:rFonts w:ascii="仿宋_GB2312" w:eastAsia="仿宋_GB2312" w:hAnsi="仿宋_GB2312" w:cs="仿宋_GB2312"/>
                <w:kern w:val="0"/>
                <w:sz w:val="24"/>
                <w:szCs w:val="24"/>
              </w:rPr>
              <w:t>）</w:t>
            </w:r>
          </w:p>
          <w:p w:rsidR="00BA186A" w:rsidRDefault="00E40DBD">
            <w:pPr>
              <w:spacing w:line="340" w:lineRule="atLeast"/>
              <w:ind w:left="482"/>
              <w:rPr>
                <w:rFonts w:ascii="仿宋_GB2312" w:eastAsia="仿宋_GB2312" w:hAnsi="仿宋_GB2312" w:cs="仿宋_GB2312"/>
                <w:kern w:val="0"/>
                <w:sz w:val="24"/>
                <w:szCs w:val="24"/>
              </w:rPr>
            </w:pPr>
            <w:r>
              <w:rPr>
                <w:rFonts w:ascii="仿宋_GB2312" w:eastAsia="仿宋_GB2312" w:hAnsi="仿宋_GB2312" w:cs="仿宋_GB2312" w:hint="eastAsia"/>
                <w:b/>
                <w:bCs/>
                <w:kern w:val="0"/>
                <w:sz w:val="24"/>
                <w:szCs w:val="24"/>
              </w:rPr>
              <w:t>1</w:t>
            </w:r>
            <w:r>
              <w:rPr>
                <w:rFonts w:ascii="仿宋_GB2312" w:eastAsia="仿宋_GB2312" w:hAnsi="仿宋_GB2312" w:cs="仿宋_GB2312"/>
                <w:b/>
                <w:bCs/>
                <w:kern w:val="0"/>
                <w:sz w:val="24"/>
                <w:szCs w:val="24"/>
              </w:rPr>
              <w:t>4.</w:t>
            </w:r>
            <w:r>
              <w:rPr>
                <w:rFonts w:ascii="仿宋_GB2312" w:eastAsia="仿宋_GB2312" w:hAnsi="仿宋_GB2312" w:cs="仿宋_GB2312" w:hint="eastAsia"/>
                <w:b/>
                <w:bCs/>
                <w:kern w:val="0"/>
                <w:sz w:val="24"/>
                <w:szCs w:val="24"/>
              </w:rPr>
              <w:t>其他材料，不超过</w:t>
            </w:r>
            <w:r>
              <w:rPr>
                <w:rFonts w:ascii="Times New Roman" w:eastAsia="仿宋_GB2312" w:hAnsi="Times New Roman" w:cs="Times New Roman"/>
                <w:b/>
                <w:bCs/>
                <w:kern w:val="0"/>
                <w:sz w:val="24"/>
                <w:szCs w:val="24"/>
              </w:rPr>
              <w:t>2</w:t>
            </w:r>
            <w:r>
              <w:rPr>
                <w:rFonts w:ascii="仿宋_GB2312" w:eastAsia="仿宋_GB2312" w:hAnsi="仿宋_GB2312" w:cs="仿宋_GB2312" w:hint="eastAsia"/>
                <w:b/>
                <w:bCs/>
                <w:kern w:val="0"/>
                <w:sz w:val="24"/>
                <w:szCs w:val="24"/>
              </w:rPr>
              <w:t>份（选择性提供）</w:t>
            </w:r>
          </w:p>
          <w:p w:rsidR="00BA186A" w:rsidRDefault="00E40DBD">
            <w:pPr>
              <w:spacing w:line="340" w:lineRule="atLeast"/>
              <w:ind w:firstLineChars="200" w:firstLine="482"/>
              <w:rPr>
                <w:rFonts w:ascii="仿宋_GB2312" w:eastAsia="仿宋_GB2312" w:hAnsi="仿宋_GB2312" w:cs="仿宋_GB2312"/>
                <w:b/>
                <w:bCs/>
                <w:w w:val="95"/>
                <w:kern w:val="0"/>
                <w:sz w:val="24"/>
                <w:szCs w:val="24"/>
              </w:rPr>
            </w:pPr>
            <w:r>
              <w:rPr>
                <w:rFonts w:ascii="仿宋_GB2312" w:eastAsia="仿宋_GB2312" w:hAnsi="仿宋_GB2312" w:cs="仿宋_GB2312" w:hint="eastAsia"/>
                <w:b/>
                <w:bCs/>
                <w:kern w:val="0"/>
                <w:sz w:val="24"/>
                <w:szCs w:val="24"/>
              </w:rPr>
              <w:t>以上材料均可能在网上公开，请严格审查，确保不违反有关法律及保密规定。</w:t>
            </w:r>
          </w:p>
        </w:tc>
      </w:tr>
    </w:tbl>
    <w:p w:rsidR="00BA186A" w:rsidRDefault="00BA186A">
      <w:pPr>
        <w:pStyle w:val="aa"/>
        <w:adjustRightInd w:val="0"/>
        <w:snapToGrid w:val="0"/>
        <w:spacing w:line="340" w:lineRule="atLeast"/>
        <w:ind w:firstLineChars="0" w:firstLine="0"/>
      </w:pPr>
    </w:p>
    <w:sectPr w:rsidR="00BA186A" w:rsidSect="00BA186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07F4B" w:rsidRDefault="00907F4B" w:rsidP="00A2736E">
      <w:pPr>
        <w:ind w:firstLine="480"/>
      </w:pPr>
      <w:r>
        <w:separator/>
      </w:r>
    </w:p>
  </w:endnote>
  <w:endnote w:type="continuationSeparator" w:id="0">
    <w:p w:rsidR="00907F4B" w:rsidRDefault="00907F4B" w:rsidP="00A2736E">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0030101010101"/>
    <w:charset w:val="86"/>
    <w:family w:val="modern"/>
    <w:pitch w:val="fixed"/>
    <w:sig w:usb0="800002BF" w:usb1="38CF7CFA" w:usb2="00000016" w:usb3="00000000" w:csb0="00040001" w:csb1="00000000"/>
  </w:font>
  <w:font w:name="方正小标宋简体">
    <w:altName w:val="微软雅黑"/>
    <w:charset w:val="86"/>
    <w:family w:val="script"/>
    <w:pitch w:val="fixed"/>
    <w:sig w:usb0="00000001" w:usb1="080E0000" w:usb2="00000010" w:usb3="00000000" w:csb0="00040000" w:csb1="00000000"/>
  </w:font>
  <w:font w:name="方正小标宋_GBK">
    <w:altName w:val="Arial Unicode MS"/>
    <w:charset w:val="86"/>
    <w:family w:val="script"/>
    <w:pitch w:val="fixed"/>
    <w:sig w:usb0="00000000" w:usb1="080E0000" w:usb2="00000010" w:usb3="00000000" w:csb0="00040000" w:csb1="00000000"/>
  </w:font>
  <w:font w:name="仿宋_GB2312">
    <w:altName w:val="仿宋"/>
    <w:charset w:val="86"/>
    <w:family w:val="modern"/>
    <w:pitch w:val="default"/>
    <w:sig w:usb0="00000001" w:usb1="080E0000" w:usb2="00000010" w:usb3="00000000" w:csb0="00040000" w:csb1="00000000"/>
  </w:font>
  <w:font w:name="Wingdings 2">
    <w:charset w:val="02"/>
    <w:family w:val="roman"/>
    <w:pitch w:val="variable"/>
    <w:sig w:usb0="00000000" w:usb1="10000000" w:usb2="00000000" w:usb3="00000000" w:csb0="80000000" w:csb1="00000000"/>
  </w:font>
  <w:font w:name="楷体">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07F4B" w:rsidRDefault="00907F4B" w:rsidP="00A2736E">
      <w:pPr>
        <w:ind w:firstLine="480"/>
      </w:pPr>
      <w:r>
        <w:separator/>
      </w:r>
    </w:p>
  </w:footnote>
  <w:footnote w:type="continuationSeparator" w:id="0">
    <w:p w:rsidR="00907F4B" w:rsidRDefault="00907F4B" w:rsidP="00A2736E">
      <w:pPr>
        <w:ind w:firstLine="48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D156FC"/>
    <w:multiLevelType w:val="hybridMultilevel"/>
    <w:tmpl w:val="60C4CD34"/>
    <w:lvl w:ilvl="0" w:tplc="089A450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96853F5"/>
    <w:multiLevelType w:val="hybridMultilevel"/>
    <w:tmpl w:val="9D5A08F0"/>
    <w:lvl w:ilvl="0" w:tplc="9080EE82">
      <w:start w:val="1"/>
      <w:numFmt w:val="japaneseCounting"/>
      <w:lvlText w:val="（%1）"/>
      <w:lvlJc w:val="left"/>
      <w:pPr>
        <w:ind w:left="765" w:hanging="76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CF93B48"/>
    <w:multiLevelType w:val="hybridMultilevel"/>
    <w:tmpl w:val="AD144FCA"/>
    <w:lvl w:ilvl="0" w:tplc="622EDAA6">
      <w:start w:val="1"/>
      <w:numFmt w:val="decimal"/>
      <w:lvlText w:val="（%1）"/>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38E796B"/>
    <w:multiLevelType w:val="hybridMultilevel"/>
    <w:tmpl w:val="BE0A16DE"/>
    <w:lvl w:ilvl="0" w:tplc="C1C2EAAE">
      <w:start w:val="1"/>
      <w:numFmt w:val="bullet"/>
      <w:lvlText w:val="•"/>
      <w:lvlJc w:val="left"/>
      <w:pPr>
        <w:tabs>
          <w:tab w:val="num" w:pos="720"/>
        </w:tabs>
        <w:ind w:left="720" w:hanging="360"/>
      </w:pPr>
      <w:rPr>
        <w:rFonts w:ascii="宋体" w:hAnsi="宋体" w:hint="default"/>
      </w:rPr>
    </w:lvl>
    <w:lvl w:ilvl="1" w:tplc="B060C6E4" w:tentative="1">
      <w:start w:val="1"/>
      <w:numFmt w:val="bullet"/>
      <w:lvlText w:val="•"/>
      <w:lvlJc w:val="left"/>
      <w:pPr>
        <w:tabs>
          <w:tab w:val="num" w:pos="1440"/>
        </w:tabs>
        <w:ind w:left="1440" w:hanging="360"/>
      </w:pPr>
      <w:rPr>
        <w:rFonts w:ascii="宋体" w:hAnsi="宋体" w:hint="default"/>
      </w:rPr>
    </w:lvl>
    <w:lvl w:ilvl="2" w:tplc="CB2CF132" w:tentative="1">
      <w:start w:val="1"/>
      <w:numFmt w:val="bullet"/>
      <w:lvlText w:val="•"/>
      <w:lvlJc w:val="left"/>
      <w:pPr>
        <w:tabs>
          <w:tab w:val="num" w:pos="2160"/>
        </w:tabs>
        <w:ind w:left="2160" w:hanging="360"/>
      </w:pPr>
      <w:rPr>
        <w:rFonts w:ascii="宋体" w:hAnsi="宋体" w:hint="default"/>
      </w:rPr>
    </w:lvl>
    <w:lvl w:ilvl="3" w:tplc="B2FA9C06" w:tentative="1">
      <w:start w:val="1"/>
      <w:numFmt w:val="bullet"/>
      <w:lvlText w:val="•"/>
      <w:lvlJc w:val="left"/>
      <w:pPr>
        <w:tabs>
          <w:tab w:val="num" w:pos="2880"/>
        </w:tabs>
        <w:ind w:left="2880" w:hanging="360"/>
      </w:pPr>
      <w:rPr>
        <w:rFonts w:ascii="宋体" w:hAnsi="宋体" w:hint="default"/>
      </w:rPr>
    </w:lvl>
    <w:lvl w:ilvl="4" w:tplc="40D6D26E" w:tentative="1">
      <w:start w:val="1"/>
      <w:numFmt w:val="bullet"/>
      <w:lvlText w:val="•"/>
      <w:lvlJc w:val="left"/>
      <w:pPr>
        <w:tabs>
          <w:tab w:val="num" w:pos="3600"/>
        </w:tabs>
        <w:ind w:left="3600" w:hanging="360"/>
      </w:pPr>
      <w:rPr>
        <w:rFonts w:ascii="宋体" w:hAnsi="宋体" w:hint="default"/>
      </w:rPr>
    </w:lvl>
    <w:lvl w:ilvl="5" w:tplc="5A2233CE" w:tentative="1">
      <w:start w:val="1"/>
      <w:numFmt w:val="bullet"/>
      <w:lvlText w:val="•"/>
      <w:lvlJc w:val="left"/>
      <w:pPr>
        <w:tabs>
          <w:tab w:val="num" w:pos="4320"/>
        </w:tabs>
        <w:ind w:left="4320" w:hanging="360"/>
      </w:pPr>
      <w:rPr>
        <w:rFonts w:ascii="宋体" w:hAnsi="宋体" w:hint="default"/>
      </w:rPr>
    </w:lvl>
    <w:lvl w:ilvl="6" w:tplc="CBBA4D28" w:tentative="1">
      <w:start w:val="1"/>
      <w:numFmt w:val="bullet"/>
      <w:lvlText w:val="•"/>
      <w:lvlJc w:val="left"/>
      <w:pPr>
        <w:tabs>
          <w:tab w:val="num" w:pos="5040"/>
        </w:tabs>
        <w:ind w:left="5040" w:hanging="360"/>
      </w:pPr>
      <w:rPr>
        <w:rFonts w:ascii="宋体" w:hAnsi="宋体" w:hint="default"/>
      </w:rPr>
    </w:lvl>
    <w:lvl w:ilvl="7" w:tplc="5CBE6818" w:tentative="1">
      <w:start w:val="1"/>
      <w:numFmt w:val="bullet"/>
      <w:lvlText w:val="•"/>
      <w:lvlJc w:val="left"/>
      <w:pPr>
        <w:tabs>
          <w:tab w:val="num" w:pos="5760"/>
        </w:tabs>
        <w:ind w:left="5760" w:hanging="360"/>
      </w:pPr>
      <w:rPr>
        <w:rFonts w:ascii="宋体" w:hAnsi="宋体" w:hint="default"/>
      </w:rPr>
    </w:lvl>
    <w:lvl w:ilvl="8" w:tplc="BD8678FA" w:tentative="1">
      <w:start w:val="1"/>
      <w:numFmt w:val="bullet"/>
      <w:lvlText w:val="•"/>
      <w:lvlJc w:val="left"/>
      <w:pPr>
        <w:tabs>
          <w:tab w:val="num" w:pos="6480"/>
        </w:tabs>
        <w:ind w:left="6480" w:hanging="360"/>
      </w:pPr>
      <w:rPr>
        <w:rFonts w:ascii="宋体" w:hAnsi="宋体" w:hint="default"/>
      </w:rPr>
    </w:lvl>
  </w:abstractNum>
  <w:abstractNum w:abstractNumId="4" w15:restartNumberingAfterBreak="0">
    <w:nsid w:val="3DB332FC"/>
    <w:multiLevelType w:val="multilevel"/>
    <w:tmpl w:val="3DB332FC"/>
    <w:lvl w:ilvl="0">
      <w:start w:val="1"/>
      <w:numFmt w:val="decimal"/>
      <w:lvlText w:val="%1."/>
      <w:lvlJc w:val="left"/>
      <w:pPr>
        <w:ind w:left="360" w:hanging="360"/>
      </w:pPr>
      <w:rPr>
        <w:rFonts w:hint="default"/>
      </w:rPr>
    </w:lvl>
    <w:lvl w:ilvl="1">
      <w:start w:val="1"/>
      <w:numFmt w:val="japaneseCounting"/>
      <w:lvlText w:val="%2、"/>
      <w:lvlJc w:val="left"/>
      <w:pPr>
        <w:ind w:left="900" w:hanging="48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3DF81C29"/>
    <w:multiLevelType w:val="hybridMultilevel"/>
    <w:tmpl w:val="F90A958A"/>
    <w:lvl w:ilvl="0" w:tplc="604CC516">
      <w:start w:val="1"/>
      <w:numFmt w:val="bullet"/>
      <w:lvlText w:val="•"/>
      <w:lvlJc w:val="left"/>
      <w:pPr>
        <w:tabs>
          <w:tab w:val="num" w:pos="720"/>
        </w:tabs>
        <w:ind w:left="720" w:hanging="360"/>
      </w:pPr>
      <w:rPr>
        <w:rFonts w:ascii="宋体" w:hAnsi="宋体" w:hint="default"/>
      </w:rPr>
    </w:lvl>
    <w:lvl w:ilvl="1" w:tplc="96B889FE" w:tentative="1">
      <w:start w:val="1"/>
      <w:numFmt w:val="bullet"/>
      <w:lvlText w:val="•"/>
      <w:lvlJc w:val="left"/>
      <w:pPr>
        <w:tabs>
          <w:tab w:val="num" w:pos="1440"/>
        </w:tabs>
        <w:ind w:left="1440" w:hanging="360"/>
      </w:pPr>
      <w:rPr>
        <w:rFonts w:ascii="宋体" w:hAnsi="宋体" w:hint="default"/>
      </w:rPr>
    </w:lvl>
    <w:lvl w:ilvl="2" w:tplc="6DFCF4AA" w:tentative="1">
      <w:start w:val="1"/>
      <w:numFmt w:val="bullet"/>
      <w:lvlText w:val="•"/>
      <w:lvlJc w:val="left"/>
      <w:pPr>
        <w:tabs>
          <w:tab w:val="num" w:pos="2160"/>
        </w:tabs>
        <w:ind w:left="2160" w:hanging="360"/>
      </w:pPr>
      <w:rPr>
        <w:rFonts w:ascii="宋体" w:hAnsi="宋体" w:hint="default"/>
      </w:rPr>
    </w:lvl>
    <w:lvl w:ilvl="3" w:tplc="BEE019AC" w:tentative="1">
      <w:start w:val="1"/>
      <w:numFmt w:val="bullet"/>
      <w:lvlText w:val="•"/>
      <w:lvlJc w:val="left"/>
      <w:pPr>
        <w:tabs>
          <w:tab w:val="num" w:pos="2880"/>
        </w:tabs>
        <w:ind w:left="2880" w:hanging="360"/>
      </w:pPr>
      <w:rPr>
        <w:rFonts w:ascii="宋体" w:hAnsi="宋体" w:hint="default"/>
      </w:rPr>
    </w:lvl>
    <w:lvl w:ilvl="4" w:tplc="35463BB2" w:tentative="1">
      <w:start w:val="1"/>
      <w:numFmt w:val="bullet"/>
      <w:lvlText w:val="•"/>
      <w:lvlJc w:val="left"/>
      <w:pPr>
        <w:tabs>
          <w:tab w:val="num" w:pos="3600"/>
        </w:tabs>
        <w:ind w:left="3600" w:hanging="360"/>
      </w:pPr>
      <w:rPr>
        <w:rFonts w:ascii="宋体" w:hAnsi="宋体" w:hint="default"/>
      </w:rPr>
    </w:lvl>
    <w:lvl w:ilvl="5" w:tplc="A192F234" w:tentative="1">
      <w:start w:val="1"/>
      <w:numFmt w:val="bullet"/>
      <w:lvlText w:val="•"/>
      <w:lvlJc w:val="left"/>
      <w:pPr>
        <w:tabs>
          <w:tab w:val="num" w:pos="4320"/>
        </w:tabs>
        <w:ind w:left="4320" w:hanging="360"/>
      </w:pPr>
      <w:rPr>
        <w:rFonts w:ascii="宋体" w:hAnsi="宋体" w:hint="default"/>
      </w:rPr>
    </w:lvl>
    <w:lvl w:ilvl="6" w:tplc="642C7A8E" w:tentative="1">
      <w:start w:val="1"/>
      <w:numFmt w:val="bullet"/>
      <w:lvlText w:val="•"/>
      <w:lvlJc w:val="left"/>
      <w:pPr>
        <w:tabs>
          <w:tab w:val="num" w:pos="5040"/>
        </w:tabs>
        <w:ind w:left="5040" w:hanging="360"/>
      </w:pPr>
      <w:rPr>
        <w:rFonts w:ascii="宋体" w:hAnsi="宋体" w:hint="default"/>
      </w:rPr>
    </w:lvl>
    <w:lvl w:ilvl="7" w:tplc="FC82AB4E" w:tentative="1">
      <w:start w:val="1"/>
      <w:numFmt w:val="bullet"/>
      <w:lvlText w:val="•"/>
      <w:lvlJc w:val="left"/>
      <w:pPr>
        <w:tabs>
          <w:tab w:val="num" w:pos="5760"/>
        </w:tabs>
        <w:ind w:left="5760" w:hanging="360"/>
      </w:pPr>
      <w:rPr>
        <w:rFonts w:ascii="宋体" w:hAnsi="宋体" w:hint="default"/>
      </w:rPr>
    </w:lvl>
    <w:lvl w:ilvl="8" w:tplc="3D58A3BC" w:tentative="1">
      <w:start w:val="1"/>
      <w:numFmt w:val="bullet"/>
      <w:lvlText w:val="•"/>
      <w:lvlJc w:val="left"/>
      <w:pPr>
        <w:tabs>
          <w:tab w:val="num" w:pos="6480"/>
        </w:tabs>
        <w:ind w:left="6480" w:hanging="360"/>
      </w:pPr>
      <w:rPr>
        <w:rFonts w:ascii="宋体" w:hAnsi="宋体" w:hint="default"/>
      </w:rPr>
    </w:lvl>
  </w:abstractNum>
  <w:abstractNum w:abstractNumId="6" w15:restartNumberingAfterBreak="0">
    <w:nsid w:val="7C5B149B"/>
    <w:multiLevelType w:val="hybridMultilevel"/>
    <w:tmpl w:val="CD4EB1FA"/>
    <w:lvl w:ilvl="0" w:tplc="5120C9BC">
      <w:start w:val="1"/>
      <w:numFmt w:val="decimalEnclosedCircle"/>
      <w:lvlText w:val="%1"/>
      <w:lvlJc w:val="left"/>
      <w:pPr>
        <w:ind w:left="360" w:hanging="360"/>
      </w:pPr>
      <w:rPr>
        <w:rFonts w:ascii="仿宋" w:eastAsia="仿宋" w:hAnsi="仿宋"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6"/>
  </w:num>
  <w:num w:numId="3">
    <w:abstractNumId w:val="3"/>
  </w:num>
  <w:num w:numId="4">
    <w:abstractNumId w:val="5"/>
  </w:num>
  <w:num w:numId="5">
    <w:abstractNumId w:val="2"/>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4882"/>
    <w:rsid w:val="00005BC0"/>
    <w:rsid w:val="0002021D"/>
    <w:rsid w:val="00021235"/>
    <w:rsid w:val="00091134"/>
    <w:rsid w:val="000A0536"/>
    <w:rsid w:val="000C756D"/>
    <w:rsid w:val="001061C6"/>
    <w:rsid w:val="00112D6D"/>
    <w:rsid w:val="0015272F"/>
    <w:rsid w:val="00165EAD"/>
    <w:rsid w:val="00191D62"/>
    <w:rsid w:val="001D2EDE"/>
    <w:rsid w:val="0022055E"/>
    <w:rsid w:val="00230B93"/>
    <w:rsid w:val="002A1D2C"/>
    <w:rsid w:val="002E0C19"/>
    <w:rsid w:val="002E0FD3"/>
    <w:rsid w:val="002F517B"/>
    <w:rsid w:val="00302885"/>
    <w:rsid w:val="0030690E"/>
    <w:rsid w:val="00314882"/>
    <w:rsid w:val="00340220"/>
    <w:rsid w:val="00356D2D"/>
    <w:rsid w:val="00396A2E"/>
    <w:rsid w:val="003A0037"/>
    <w:rsid w:val="003D1356"/>
    <w:rsid w:val="00415355"/>
    <w:rsid w:val="004234DA"/>
    <w:rsid w:val="004541B5"/>
    <w:rsid w:val="004D3BB8"/>
    <w:rsid w:val="004D400E"/>
    <w:rsid w:val="004E26CA"/>
    <w:rsid w:val="004F3057"/>
    <w:rsid w:val="005204EE"/>
    <w:rsid w:val="00556AEA"/>
    <w:rsid w:val="005774E5"/>
    <w:rsid w:val="005865AE"/>
    <w:rsid w:val="005B7865"/>
    <w:rsid w:val="005D6133"/>
    <w:rsid w:val="005E67AC"/>
    <w:rsid w:val="005F3749"/>
    <w:rsid w:val="006424EB"/>
    <w:rsid w:val="00687AE0"/>
    <w:rsid w:val="0069008C"/>
    <w:rsid w:val="006D1494"/>
    <w:rsid w:val="006D32A8"/>
    <w:rsid w:val="006E5D94"/>
    <w:rsid w:val="0070176E"/>
    <w:rsid w:val="007407C2"/>
    <w:rsid w:val="007A06C0"/>
    <w:rsid w:val="007B71A9"/>
    <w:rsid w:val="007C0E0B"/>
    <w:rsid w:val="00825BB2"/>
    <w:rsid w:val="008335DD"/>
    <w:rsid w:val="00847CF2"/>
    <w:rsid w:val="0085575B"/>
    <w:rsid w:val="008C670A"/>
    <w:rsid w:val="008D1298"/>
    <w:rsid w:val="008F12C8"/>
    <w:rsid w:val="00907F4B"/>
    <w:rsid w:val="0092217B"/>
    <w:rsid w:val="0094240B"/>
    <w:rsid w:val="00956A1F"/>
    <w:rsid w:val="009741D0"/>
    <w:rsid w:val="00981DEF"/>
    <w:rsid w:val="009C6475"/>
    <w:rsid w:val="00A2736E"/>
    <w:rsid w:val="00A35DD9"/>
    <w:rsid w:val="00A37663"/>
    <w:rsid w:val="00A739AB"/>
    <w:rsid w:val="00AF26D3"/>
    <w:rsid w:val="00B1714C"/>
    <w:rsid w:val="00B33714"/>
    <w:rsid w:val="00B86F02"/>
    <w:rsid w:val="00BA186A"/>
    <w:rsid w:val="00BA1F52"/>
    <w:rsid w:val="00BA54E4"/>
    <w:rsid w:val="00BC70F2"/>
    <w:rsid w:val="00BD598F"/>
    <w:rsid w:val="00BE40A4"/>
    <w:rsid w:val="00BE5B7E"/>
    <w:rsid w:val="00C47165"/>
    <w:rsid w:val="00C56017"/>
    <w:rsid w:val="00C668AB"/>
    <w:rsid w:val="00CA52EE"/>
    <w:rsid w:val="00CB5847"/>
    <w:rsid w:val="00CF69FD"/>
    <w:rsid w:val="00D00272"/>
    <w:rsid w:val="00D011D8"/>
    <w:rsid w:val="00D05E4E"/>
    <w:rsid w:val="00D06BF7"/>
    <w:rsid w:val="00D377BC"/>
    <w:rsid w:val="00D8798C"/>
    <w:rsid w:val="00E40DBD"/>
    <w:rsid w:val="00E410E8"/>
    <w:rsid w:val="00E53EDD"/>
    <w:rsid w:val="00EB1D26"/>
    <w:rsid w:val="00F224FA"/>
    <w:rsid w:val="00F32677"/>
    <w:rsid w:val="00F403F1"/>
    <w:rsid w:val="00F56F2D"/>
    <w:rsid w:val="00FD65EA"/>
    <w:rsid w:val="00FF0311"/>
    <w:rsid w:val="04D85906"/>
    <w:rsid w:val="0A931C57"/>
    <w:rsid w:val="0E972E05"/>
    <w:rsid w:val="101D6869"/>
    <w:rsid w:val="151B3540"/>
    <w:rsid w:val="1613084D"/>
    <w:rsid w:val="16484990"/>
    <w:rsid w:val="18504ACE"/>
    <w:rsid w:val="19D2047B"/>
    <w:rsid w:val="1AC51FB0"/>
    <w:rsid w:val="266D7073"/>
    <w:rsid w:val="27FF31A9"/>
    <w:rsid w:val="2A0037A9"/>
    <w:rsid w:val="2A0B797C"/>
    <w:rsid w:val="3235635A"/>
    <w:rsid w:val="36C51DAC"/>
    <w:rsid w:val="3B3C0217"/>
    <w:rsid w:val="3B6100A5"/>
    <w:rsid w:val="3EAB5075"/>
    <w:rsid w:val="3EAB7837"/>
    <w:rsid w:val="45AC63EA"/>
    <w:rsid w:val="4E1659BD"/>
    <w:rsid w:val="55137824"/>
    <w:rsid w:val="57525990"/>
    <w:rsid w:val="576F47C5"/>
    <w:rsid w:val="59A4008F"/>
    <w:rsid w:val="5C1E0D18"/>
    <w:rsid w:val="5D4474E1"/>
    <w:rsid w:val="5D981338"/>
    <w:rsid w:val="5ED7385A"/>
    <w:rsid w:val="5FFC2C27"/>
    <w:rsid w:val="669F78D6"/>
    <w:rsid w:val="71DC79B8"/>
    <w:rsid w:val="73D930AF"/>
    <w:rsid w:val="740658A8"/>
    <w:rsid w:val="79B5584B"/>
    <w:rsid w:val="7B87360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C47A37"/>
  <w15:docId w15:val="{533577AD-30B9-4C66-B0AD-5353104AB7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A186A"/>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sid w:val="00BA186A"/>
    <w:rPr>
      <w:sz w:val="18"/>
      <w:szCs w:val="18"/>
    </w:rPr>
  </w:style>
  <w:style w:type="paragraph" w:styleId="a5">
    <w:name w:val="footer"/>
    <w:basedOn w:val="a"/>
    <w:link w:val="a6"/>
    <w:uiPriority w:val="99"/>
    <w:unhideWhenUsed/>
    <w:qFormat/>
    <w:rsid w:val="00BA186A"/>
    <w:pPr>
      <w:tabs>
        <w:tab w:val="center" w:pos="4153"/>
        <w:tab w:val="right" w:pos="8306"/>
      </w:tabs>
      <w:snapToGrid w:val="0"/>
      <w:jc w:val="left"/>
    </w:pPr>
    <w:rPr>
      <w:sz w:val="18"/>
      <w:szCs w:val="18"/>
    </w:rPr>
  </w:style>
  <w:style w:type="paragraph" w:styleId="a7">
    <w:name w:val="header"/>
    <w:basedOn w:val="a"/>
    <w:link w:val="a8"/>
    <w:uiPriority w:val="99"/>
    <w:unhideWhenUsed/>
    <w:qFormat/>
    <w:rsid w:val="00BA186A"/>
    <w:pPr>
      <w:pBdr>
        <w:bottom w:val="single" w:sz="6" w:space="1" w:color="auto"/>
      </w:pBdr>
      <w:tabs>
        <w:tab w:val="center" w:pos="4153"/>
        <w:tab w:val="right" w:pos="8306"/>
      </w:tabs>
      <w:snapToGrid w:val="0"/>
      <w:jc w:val="center"/>
    </w:pPr>
    <w:rPr>
      <w:sz w:val="18"/>
      <w:szCs w:val="18"/>
    </w:rPr>
  </w:style>
  <w:style w:type="table" w:styleId="a9">
    <w:name w:val="Table Grid"/>
    <w:basedOn w:val="a1"/>
    <w:uiPriority w:val="59"/>
    <w:qFormat/>
    <w:rsid w:val="00BA18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List Paragraph"/>
    <w:basedOn w:val="a"/>
    <w:uiPriority w:val="34"/>
    <w:qFormat/>
    <w:rsid w:val="00BA186A"/>
    <w:pPr>
      <w:ind w:firstLineChars="200" w:firstLine="420"/>
    </w:pPr>
  </w:style>
  <w:style w:type="character" w:customStyle="1" w:styleId="a8">
    <w:name w:val="页眉 字符"/>
    <w:basedOn w:val="a0"/>
    <w:link w:val="a7"/>
    <w:uiPriority w:val="99"/>
    <w:qFormat/>
    <w:rsid w:val="00BA186A"/>
    <w:rPr>
      <w:sz w:val="18"/>
      <w:szCs w:val="18"/>
    </w:rPr>
  </w:style>
  <w:style w:type="character" w:customStyle="1" w:styleId="a6">
    <w:name w:val="页脚 字符"/>
    <w:basedOn w:val="a0"/>
    <w:link w:val="a5"/>
    <w:uiPriority w:val="99"/>
    <w:qFormat/>
    <w:rsid w:val="00BA186A"/>
    <w:rPr>
      <w:sz w:val="18"/>
      <w:szCs w:val="18"/>
    </w:rPr>
  </w:style>
  <w:style w:type="character" w:customStyle="1" w:styleId="a4">
    <w:name w:val="批注框文本 字符"/>
    <w:basedOn w:val="a0"/>
    <w:link w:val="a3"/>
    <w:uiPriority w:val="99"/>
    <w:semiHidden/>
    <w:qFormat/>
    <w:rsid w:val="00BA186A"/>
    <w:rPr>
      <w:kern w:val="2"/>
      <w:sz w:val="18"/>
      <w:szCs w:val="18"/>
    </w:rPr>
  </w:style>
  <w:style w:type="character" w:styleId="ab">
    <w:name w:val="Hyperlink"/>
    <w:basedOn w:val="a0"/>
    <w:uiPriority w:val="99"/>
    <w:unhideWhenUsed/>
    <w:rsid w:val="0022055E"/>
    <w:rPr>
      <w:color w:val="0000FF"/>
      <w:u w:val="single"/>
    </w:rPr>
  </w:style>
  <w:style w:type="character" w:styleId="ac">
    <w:name w:val="Unresolved Mention"/>
    <w:basedOn w:val="a0"/>
    <w:uiPriority w:val="99"/>
    <w:semiHidden/>
    <w:unhideWhenUsed/>
    <w:rsid w:val="009741D0"/>
    <w:rPr>
      <w:color w:val="605E5C"/>
      <w:shd w:val="clear" w:color="auto" w:fill="E1DFDD"/>
    </w:rPr>
  </w:style>
  <w:style w:type="paragraph" w:styleId="ad">
    <w:name w:val="Normal (Web)"/>
    <w:basedOn w:val="a"/>
    <w:uiPriority w:val="99"/>
    <w:semiHidden/>
    <w:unhideWhenUsed/>
    <w:rsid w:val="005774E5"/>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6682191">
      <w:bodyDiv w:val="1"/>
      <w:marLeft w:val="0"/>
      <w:marRight w:val="0"/>
      <w:marTop w:val="0"/>
      <w:marBottom w:val="0"/>
      <w:divBdr>
        <w:top w:val="none" w:sz="0" w:space="0" w:color="auto"/>
        <w:left w:val="none" w:sz="0" w:space="0" w:color="auto"/>
        <w:bottom w:val="none" w:sz="0" w:space="0" w:color="auto"/>
        <w:right w:val="none" w:sz="0" w:space="0" w:color="auto"/>
      </w:divBdr>
      <w:divsChild>
        <w:div w:id="1531920173">
          <w:marLeft w:val="547"/>
          <w:marRight w:val="0"/>
          <w:marTop w:val="0"/>
          <w:marBottom w:val="0"/>
          <w:divBdr>
            <w:top w:val="none" w:sz="0" w:space="0" w:color="auto"/>
            <w:left w:val="none" w:sz="0" w:space="0" w:color="auto"/>
            <w:bottom w:val="none" w:sz="0" w:space="0" w:color="auto"/>
            <w:right w:val="none" w:sz="0" w:space="0" w:color="auto"/>
          </w:divBdr>
        </w:div>
      </w:divsChild>
    </w:div>
    <w:div w:id="992878325">
      <w:bodyDiv w:val="1"/>
      <w:marLeft w:val="0"/>
      <w:marRight w:val="0"/>
      <w:marTop w:val="0"/>
      <w:marBottom w:val="0"/>
      <w:divBdr>
        <w:top w:val="none" w:sz="0" w:space="0" w:color="auto"/>
        <w:left w:val="none" w:sz="0" w:space="0" w:color="auto"/>
        <w:bottom w:val="none" w:sz="0" w:space="0" w:color="auto"/>
        <w:right w:val="none" w:sz="0" w:space="0" w:color="auto"/>
      </w:divBdr>
    </w:div>
    <w:div w:id="1068573759">
      <w:bodyDiv w:val="1"/>
      <w:marLeft w:val="0"/>
      <w:marRight w:val="0"/>
      <w:marTop w:val="0"/>
      <w:marBottom w:val="0"/>
      <w:divBdr>
        <w:top w:val="none" w:sz="0" w:space="0" w:color="auto"/>
        <w:left w:val="none" w:sz="0" w:space="0" w:color="auto"/>
        <w:bottom w:val="none" w:sz="0" w:space="0" w:color="auto"/>
        <w:right w:val="none" w:sz="0" w:space="0" w:color="auto"/>
      </w:divBdr>
    </w:div>
    <w:div w:id="1601329474">
      <w:bodyDiv w:val="1"/>
      <w:marLeft w:val="0"/>
      <w:marRight w:val="0"/>
      <w:marTop w:val="0"/>
      <w:marBottom w:val="0"/>
      <w:divBdr>
        <w:top w:val="none" w:sz="0" w:space="0" w:color="auto"/>
        <w:left w:val="none" w:sz="0" w:space="0" w:color="auto"/>
        <w:bottom w:val="none" w:sz="0" w:space="0" w:color="auto"/>
        <w:right w:val="none" w:sz="0" w:space="0" w:color="auto"/>
      </w:divBdr>
      <w:divsChild>
        <w:div w:id="701327423">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zhihuishu.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https://coursehome.zhihuishu.com/courseHome/2097574" TargetMode="Externa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3CC922-B488-4CDB-90C7-C9C9080E6F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538</TotalTime>
  <Pages>12</Pages>
  <Words>1121</Words>
  <Characters>6392</Characters>
  <Application>Microsoft Office Word</Application>
  <DocSecurity>0</DocSecurity>
  <Lines>53</Lines>
  <Paragraphs>14</Paragraphs>
  <ScaleCrop>false</ScaleCrop>
  <Company>Microsoft</Company>
  <LinksUpToDate>false</LinksUpToDate>
  <CharactersWithSpaces>7499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hep</dc:creator>
  <cp:lastModifiedBy>赵琴</cp:lastModifiedBy>
  <cp:revision>17</cp:revision>
  <cp:lastPrinted>2021-05-17T08:35:00Z</cp:lastPrinted>
  <dcterms:created xsi:type="dcterms:W3CDTF">2021-05-17T08:02:00Z</dcterms:created>
  <dcterms:modified xsi:type="dcterms:W3CDTF">2021-05-18T10:03:00Z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1AF778E5AAD44FE1A0175F09D197F4D6</vt:lpwstr>
  </property>
</Properties>
</file>